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95" w:rsidRPr="00831295" w:rsidRDefault="00831295" w:rsidP="00831295">
      <w:pPr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Milicz, dnia </w:t>
      </w:r>
      <w:r w:rsidR="008439C8">
        <w:rPr>
          <w:rFonts w:ascii="Times New Roman" w:hAnsi="Times New Roman" w:cs="Times New Roman"/>
          <w:bCs/>
          <w:sz w:val="24"/>
          <w:szCs w:val="24"/>
        </w:rPr>
        <w:t>2</w:t>
      </w:r>
      <w:r w:rsidR="00431D93">
        <w:rPr>
          <w:rFonts w:ascii="Times New Roman" w:hAnsi="Times New Roman" w:cs="Times New Roman"/>
          <w:bCs/>
          <w:sz w:val="24"/>
          <w:szCs w:val="24"/>
        </w:rPr>
        <w:t>4</w:t>
      </w:r>
      <w:r w:rsidRPr="00831295">
        <w:rPr>
          <w:rFonts w:ascii="Times New Roman" w:hAnsi="Times New Roman" w:cs="Times New Roman"/>
          <w:bCs/>
          <w:sz w:val="24"/>
          <w:szCs w:val="24"/>
        </w:rPr>
        <w:t>.09.2010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831295" w:rsidRPr="00831295" w:rsidRDefault="00831295" w:rsidP="00831295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1295">
        <w:rPr>
          <w:rFonts w:ascii="Times New Roman" w:hAnsi="Times New Roman" w:cs="Times New Roman"/>
          <w:bCs/>
          <w:sz w:val="24"/>
          <w:szCs w:val="24"/>
        </w:rPr>
        <w:t>ZP. 341-18-5/10</w:t>
      </w:r>
    </w:p>
    <w:p w:rsidR="00831295" w:rsidRDefault="00831295" w:rsidP="00183CF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D71429">
        <w:rPr>
          <w:rFonts w:ascii="Times New Roman" w:hAnsi="Times New Roman"/>
          <w:b/>
          <w:sz w:val="24"/>
          <w:szCs w:val="24"/>
        </w:rPr>
        <w:t>przetargu nie</w:t>
      </w:r>
      <w:r w:rsidRPr="00D71429">
        <w:rPr>
          <w:rFonts w:ascii="Times New Roman" w:hAnsi="Times New Roman" w:cs="Times New Roman"/>
          <w:b/>
          <w:sz w:val="24"/>
          <w:szCs w:val="24"/>
        </w:rPr>
        <w:t>ograniczonego 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142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71429">
        <w:rPr>
          <w:rFonts w:ascii="Times New Roman" w:hAnsi="Times New Roman" w:cs="Times New Roman"/>
          <w:b/>
          <w:sz w:val="24"/>
          <w:szCs w:val="24"/>
          <w:u w:val="single"/>
        </w:rPr>
        <w:t>okumen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tację</w:t>
      </w:r>
      <w:r w:rsidRPr="00D71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koncepcję zagospodarowania rynku Starego Miasta w Miliczu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1295" w:rsidRPr="00B34B55" w:rsidRDefault="00831295" w:rsidP="00831295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B34B55">
        <w:rPr>
          <w:rFonts w:ascii="Arial" w:hAnsi="Arial" w:cs="Arial"/>
          <w:snapToGrid w:val="0"/>
          <w:sz w:val="22"/>
          <w:szCs w:val="22"/>
          <w:u w:val="single"/>
        </w:rPr>
        <w:t>W związku ze złożonym</w:t>
      </w:r>
      <w:r>
        <w:rPr>
          <w:rFonts w:ascii="Arial" w:hAnsi="Arial" w:cs="Arial"/>
          <w:snapToGrid w:val="0"/>
          <w:sz w:val="22"/>
          <w:szCs w:val="22"/>
          <w:u w:val="single"/>
        </w:rPr>
        <w:t>i</w:t>
      </w:r>
      <w:r w:rsidRPr="00B34B55">
        <w:rPr>
          <w:rFonts w:ascii="Arial" w:hAnsi="Arial" w:cs="Arial"/>
          <w:snapToGrid w:val="0"/>
          <w:sz w:val="22"/>
          <w:szCs w:val="22"/>
          <w:u w:val="single"/>
        </w:rPr>
        <w:t xml:space="preserve"> zapytani</w:t>
      </w:r>
      <w:r>
        <w:rPr>
          <w:rFonts w:ascii="Arial" w:hAnsi="Arial" w:cs="Arial"/>
          <w:snapToGrid w:val="0"/>
          <w:sz w:val="22"/>
          <w:szCs w:val="22"/>
          <w:u w:val="single"/>
        </w:rPr>
        <w:t>ami</w:t>
      </w:r>
      <w:r w:rsidRPr="00B34B55">
        <w:rPr>
          <w:rFonts w:ascii="Arial" w:hAnsi="Arial" w:cs="Arial"/>
          <w:snapToGrid w:val="0"/>
          <w:sz w:val="22"/>
          <w:szCs w:val="22"/>
          <w:u w:val="single"/>
        </w:rPr>
        <w:t xml:space="preserve">  oferenta o treści:</w:t>
      </w:r>
    </w:p>
    <w:p w:rsidR="00183CFF" w:rsidRDefault="00831295" w:rsidP="00831295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 xml:space="preserve">.Wszelkie działania w zakresie obiektów zabytkowych podlegają uzgodnieniu z Wojewódzkim Konserwatorem Zabytków (w tym prace ziemne - prawdopodobieństwo występowania stanowisk archeologicznych). </w:t>
      </w:r>
      <w:r w:rsidR="00183CFF">
        <w:rPr>
          <w:rFonts w:ascii="Times New Roman" w:hAnsi="Times New Roman" w:cs="Times New Roman"/>
          <w:bCs/>
          <w:sz w:val="24"/>
          <w:szCs w:val="24"/>
        </w:rPr>
        <w:t>Czy zamawiający wymaga, by sporządzana koncepcja była uzgadniana z Konserwatorem, czy tez odnosi się to do późniejszych projektów i faktycznych działań (prac realizacyjnych), sporządzanych na podstawie koncepcji?</w:t>
      </w:r>
    </w:p>
    <w:p w:rsidR="00183CFF" w:rsidRDefault="00831295" w:rsidP="00831295">
      <w:pPr>
        <w:spacing w:before="240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>. Koncepcja rewitalizacji ma obejmować: (…) ocenę stanu technicznego istniejących obiektów, · koncepcję rysunkową dla poszczególnych obiektów m. in. rysunki elewacji, · koncepcję nowej sylwety pierzei ulicznej z poszczególnymi budynkami, · elewacje i rzuty w miejscach gdzie przewidziano rekonstrukcję historycznej architektury, projekty zagospodarowania placów i ulic uwzględniając rysunek posadzki i małą architekturę, (…)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W jakiej skali ma być wykonany podstawowy rysunek koncepcji?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W jakiej skali mają być wykonane rysunki elewacji, koncepcje nowej sylwety pierzei ulicznej z poszczególnymi budynkami, elewacje i rzuty, oraz projekty zagospodarowania placów i ulic?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Czy Zamawiający oczekuje rozrysowania pierzei wszystkich, czy tylko wybranych ulic w obszarze opracowania?</w:t>
      </w:r>
    </w:p>
    <w:p w:rsidR="00183CFF" w:rsidRDefault="00A0461F" w:rsidP="00831295">
      <w:pPr>
        <w:spacing w:before="240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>. Dokumentację projektową koncepcji należy sporządzić: a) w formie papierowej (rysunek i opis tekstowy) w 6 egz., b) w formie trójwymiarowej wizualizacji architektonicznej w 1 egz.;</w:t>
      </w:r>
      <w:r w:rsidR="00831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Czy chodzi o wizualizację tzn. rysunki ; „renderingi” z modelu komputerowego, czy też o fizyczną makietę?</w:t>
      </w:r>
      <w:r w:rsidR="00831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Jeśli chodzi o makietę, to w jakiej skali i w jakiej dokładności – syntetyczna makieta urbanistyczna, makieta redukcyjna, czy też model pokazujący realistycznie elewacje?</w:t>
      </w:r>
    </w:p>
    <w:p w:rsidR="00183CFF" w:rsidRDefault="00A0461F" w:rsidP="00A0461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 xml:space="preserve">. Wykonawca jest zobowiązany - na żądanie Zamawiającego - dokonać społecznej konsultacji koncepcji, na etapie projektowania. </w:t>
      </w:r>
      <w:r w:rsidR="00183CFF">
        <w:rPr>
          <w:rFonts w:ascii="Times New Roman" w:hAnsi="Times New Roman" w:cs="Times New Roman"/>
          <w:bCs/>
          <w:sz w:val="24"/>
          <w:szCs w:val="24"/>
        </w:rPr>
        <w:t>Proszę o wyjaśnienie spodziewanej formy konsultacji, oraz przewidywanego sposobu decydowania o uwzględnianiu, lub nie, ewentualnych uwag społeczeństwa.</w:t>
      </w:r>
    </w:p>
    <w:p w:rsidR="00183CFF" w:rsidRDefault="00A0461F" w:rsidP="00A0461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>. Wykonawca zobowiązany jest wykonać przedmiot zamówienia zgodnie z obowiązującymi przepisami prawa oraz miejscowym planem szczegółowym zagospodarowania przestrzennego rejonu Starego Miasta m. Milicza.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 xml:space="preserve">Prosimy o jednoznaczne sprecyzowanie dokumentu. Czy chodzi o obowiązujący plan, czy tez o plan będący w trakcie zmiany? </w:t>
      </w:r>
    </w:p>
    <w:p w:rsidR="00183CFF" w:rsidRDefault="00A0461F" w:rsidP="00A0461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83CFF">
        <w:rPr>
          <w:rFonts w:ascii="Times New Roman" w:hAnsi="Times New Roman" w:cs="Times New Roman"/>
          <w:b/>
          <w:bCs/>
          <w:sz w:val="24"/>
          <w:szCs w:val="24"/>
        </w:rPr>
        <w:t>. Zamawiający dysponuje Studium historyczno-urbanistycznym, które jest załącznikiem Nr 8 do Specyfikacji Istotnych Warunków Zamówienia.</w:t>
      </w:r>
      <w:r w:rsidR="0084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CFF">
        <w:rPr>
          <w:rFonts w:ascii="Times New Roman" w:hAnsi="Times New Roman" w:cs="Times New Roman"/>
          <w:bCs/>
          <w:sz w:val="24"/>
          <w:szCs w:val="24"/>
        </w:rPr>
        <w:t>Czy studium, sporządzone w roku 2001 można uznać za w pełni zgodne ze stanem faktycznym, czy tez konieczna będzie jego aktualizacja?</w:t>
      </w:r>
    </w:p>
    <w:p w:rsidR="00183CFF" w:rsidRDefault="00A0461F" w:rsidP="00183CFF">
      <w:pPr>
        <w:keepNext/>
        <w:widowControl w:val="0"/>
        <w:spacing w:before="24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183CFF">
        <w:rPr>
          <w:rFonts w:ascii="Times New Roman" w:hAnsi="Times New Roman" w:cs="Times New Roman"/>
          <w:b/>
          <w:sz w:val="24"/>
          <w:szCs w:val="24"/>
        </w:rPr>
        <w:t>Wykonawcy spełnią warunek, o którym mowa w:</w:t>
      </w:r>
    </w:p>
    <w:p w:rsidR="00183CFF" w:rsidRDefault="00183CFF" w:rsidP="00183CFF">
      <w:pPr>
        <w:pStyle w:val="Tekstpodstawowywcity"/>
        <w:tabs>
          <w:tab w:val="left" w:pos="720"/>
        </w:tabs>
        <w:ind w:firstLine="0"/>
        <w:jc w:val="both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szCs w:val="24"/>
        </w:rPr>
        <w:t xml:space="preserve">- </w:t>
      </w:r>
      <w:r>
        <w:rPr>
          <w:rFonts w:cs="Times New Roman"/>
          <w:b/>
          <w:bCs/>
          <w:szCs w:val="24"/>
        </w:rPr>
        <w:t>pkt 7.1 ppkt 2</w:t>
      </w:r>
      <w:r>
        <w:rPr>
          <w:rFonts w:cs="Times New Roman"/>
          <w:b/>
          <w:szCs w:val="24"/>
        </w:rPr>
        <w:t xml:space="preserve"> poprzez wykazanie, że wykonali  w ciągu ostatnich 3 lat przed upływem terminu składania ofert (a jeżeli okres prowadzenia działalności jest krótszy, w tym okresie) </w:t>
      </w:r>
      <w:r>
        <w:rPr>
          <w:rFonts w:cs="Times New Roman"/>
          <w:b/>
          <w:bCs/>
          <w:szCs w:val="24"/>
          <w:u w:val="single"/>
        </w:rPr>
        <w:t xml:space="preserve">co najmniej dwie usługi polegające na przygotowaniu koncepcji architektoniczno- urbanistycznych lub architektonicznych; </w:t>
      </w:r>
    </w:p>
    <w:p w:rsidR="00183CFF" w:rsidRDefault="00183CFF" w:rsidP="00A0461F">
      <w:pPr>
        <w:pStyle w:val="Tekstpodstawowywcity"/>
        <w:tabs>
          <w:tab w:val="left" w:pos="720"/>
        </w:tabs>
        <w:ind w:firstLine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Warunek ten wydaje się zbyt ogólny, dla zapewnienia odpowiedniej jakości wykonania usługi (tak sformułowany warunek spełnia np. wykonawca, który wykonał koncepcję garażu oraz wziął udział w dowolnym konkursie urbanistycznym). Sugerujemy zawężenie zakresu usług do podobnych do przedmiotu zamówienia, np. przez podanie powierzchni opracowania i minimalnej wartości zamówienia (np. 10 ha i 100 000 zł)</w:t>
      </w:r>
      <w:r w:rsidR="008439C8">
        <w:rPr>
          <w:rFonts w:cs="Times New Roman"/>
          <w:bCs/>
          <w:szCs w:val="24"/>
        </w:rPr>
        <w:t>;</w:t>
      </w:r>
    </w:p>
    <w:p w:rsidR="008439C8" w:rsidRDefault="008439C8" w:rsidP="00183CFF">
      <w:pPr>
        <w:pStyle w:val="Tekstpodstawowywcity"/>
        <w:tabs>
          <w:tab w:val="left" w:pos="720"/>
        </w:tabs>
        <w:ind w:firstLine="0"/>
        <w:jc w:val="both"/>
        <w:rPr>
          <w:rFonts w:cs="Times New Roman"/>
          <w:szCs w:val="24"/>
        </w:rPr>
      </w:pPr>
    </w:p>
    <w:p w:rsidR="00183CFF" w:rsidRDefault="00183CFF" w:rsidP="00A0461F">
      <w:pPr>
        <w:pStyle w:val="Tekstpodstawowywcity"/>
        <w:tabs>
          <w:tab w:val="left" w:pos="720"/>
        </w:tabs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b/>
          <w:bCs/>
          <w:szCs w:val="24"/>
        </w:rPr>
        <w:t xml:space="preserve">pkt 7.1 ppkt 3 </w:t>
      </w:r>
      <w:r>
        <w:rPr>
          <w:rFonts w:cs="Times New Roman"/>
          <w:szCs w:val="24"/>
        </w:rPr>
        <w:t>poprzez wykazanie, iż dysponują osobami z niezbędnymi  uprawnieniami, w tym przynajmniej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>głównego projektanta – architekta lub urbanistę, który posiada uprawnienia do wykonywania prac projektowych w specjalności architektonicznej bez ograniczeń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szCs w:val="24"/>
        </w:rPr>
        <w:t>Czy skoro głównym projektantem może być urbanista, to nie wystarczy posiadanie uprawnień urbanistycznych/ członkostwo w Izbie Urbanistów?</w:t>
      </w:r>
    </w:p>
    <w:p w:rsidR="00183CFF" w:rsidRDefault="00183CFF" w:rsidP="00183C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5" w:rsidRPr="008439C8" w:rsidRDefault="00831295" w:rsidP="00A0461F">
      <w:pPr>
        <w:pStyle w:val="Tekstpodstawowywcity"/>
        <w:ind w:firstLine="0"/>
        <w:rPr>
          <w:rFonts w:ascii="Arial" w:hAnsi="Arial" w:cs="Arial"/>
          <w:snapToGrid w:val="0"/>
          <w:sz w:val="22"/>
          <w:szCs w:val="22"/>
        </w:rPr>
      </w:pPr>
      <w:r w:rsidRPr="008439C8">
        <w:rPr>
          <w:rFonts w:ascii="Arial" w:hAnsi="Arial" w:cs="Arial"/>
          <w:snapToGrid w:val="0"/>
          <w:sz w:val="22"/>
          <w:szCs w:val="22"/>
        </w:rPr>
        <w:t>Zamawiający udziela wyjaśnień:</w:t>
      </w:r>
    </w:p>
    <w:p w:rsidR="00A9368B" w:rsidRPr="008439C8" w:rsidRDefault="00831295">
      <w:pPr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 xml:space="preserve">  </w:t>
      </w:r>
    </w:p>
    <w:p w:rsidR="006B1C40" w:rsidRPr="008439C8" w:rsidRDefault="00CE5E23" w:rsidP="008439C8">
      <w:pPr>
        <w:jc w:val="both"/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Ad1</w:t>
      </w:r>
      <w:r w:rsidR="00486844" w:rsidRPr="008439C8">
        <w:rPr>
          <w:rFonts w:ascii="Arial" w:hAnsi="Arial" w:cs="Arial"/>
          <w:sz w:val="22"/>
          <w:szCs w:val="22"/>
        </w:rPr>
        <w:t xml:space="preserve"> Należy uzyskać wytyczne od Wojewódzkiego Konserwatora Zabytków</w:t>
      </w:r>
      <w:r w:rsidR="008439C8" w:rsidRPr="008439C8">
        <w:rPr>
          <w:rFonts w:ascii="Arial" w:hAnsi="Arial" w:cs="Arial"/>
          <w:sz w:val="22"/>
          <w:szCs w:val="22"/>
        </w:rPr>
        <w:t>.</w:t>
      </w:r>
      <w:r w:rsidR="00486844" w:rsidRPr="008439C8">
        <w:rPr>
          <w:rFonts w:ascii="Arial" w:hAnsi="Arial" w:cs="Arial"/>
          <w:sz w:val="22"/>
          <w:szCs w:val="22"/>
        </w:rPr>
        <w:t xml:space="preserve"> 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CE5E23" w:rsidRPr="008439C8" w:rsidRDefault="00CE5E23" w:rsidP="008439C8">
      <w:pPr>
        <w:jc w:val="both"/>
        <w:rPr>
          <w:rFonts w:ascii="Arial" w:hAnsi="Arial" w:cs="Arial"/>
          <w:bCs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Ad2</w:t>
      </w:r>
      <w:r w:rsidR="00F77598" w:rsidRPr="008439C8">
        <w:rPr>
          <w:rFonts w:ascii="Arial" w:hAnsi="Arial" w:cs="Arial"/>
          <w:sz w:val="22"/>
          <w:szCs w:val="22"/>
        </w:rPr>
        <w:t xml:space="preserve"> </w:t>
      </w:r>
      <w:r w:rsidR="00F77598" w:rsidRPr="008439C8">
        <w:rPr>
          <w:rFonts w:ascii="Arial" w:hAnsi="Arial" w:cs="Arial"/>
          <w:bCs/>
          <w:sz w:val="22"/>
          <w:szCs w:val="22"/>
        </w:rPr>
        <w:t>Podstawowy rysunek koncepcji ma być wykonany w skali 1:500. Rysunki elewacji, koncepcje nowej sylwety pierzei ulicznej z poszczególnymi budynkami, elewacje i rzuty, oraz projekty zagospodarowania placów i ulic mają być w skali 1:250. Zamawiający oczekuje rozrysowania pierzei wszystkich  ulic w</w:t>
      </w:r>
      <w:r w:rsidR="008439C8" w:rsidRPr="008439C8">
        <w:rPr>
          <w:rFonts w:ascii="Arial" w:hAnsi="Arial" w:cs="Arial"/>
          <w:bCs/>
          <w:sz w:val="22"/>
          <w:szCs w:val="22"/>
        </w:rPr>
        <w:t xml:space="preserve"> obszarze opracowania.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CE5E23" w:rsidRPr="008439C8" w:rsidRDefault="00CE5E23" w:rsidP="008439C8">
      <w:pPr>
        <w:jc w:val="both"/>
        <w:rPr>
          <w:rFonts w:ascii="Arial" w:hAnsi="Arial" w:cs="Arial"/>
          <w:bCs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Ad3</w:t>
      </w:r>
      <w:r w:rsidR="00642266" w:rsidRPr="008439C8">
        <w:rPr>
          <w:rFonts w:ascii="Arial" w:hAnsi="Arial" w:cs="Arial"/>
          <w:sz w:val="22"/>
          <w:szCs w:val="22"/>
        </w:rPr>
        <w:t xml:space="preserve"> Wizualizacja trójwymiarowa sporządzona ma być w formie </w:t>
      </w:r>
      <w:r w:rsidR="00642266" w:rsidRPr="008439C8">
        <w:rPr>
          <w:rFonts w:ascii="Arial" w:hAnsi="Arial" w:cs="Arial"/>
          <w:bCs/>
          <w:sz w:val="22"/>
          <w:szCs w:val="22"/>
        </w:rPr>
        <w:t>syntetyczna makieta urbanistyczna w skali nie mniejszej niż 1:500.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CE5E23" w:rsidRPr="008439C8" w:rsidRDefault="00CE5E23" w:rsidP="008439C8">
      <w:pPr>
        <w:jc w:val="both"/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Ad4</w:t>
      </w:r>
      <w:r w:rsidR="00F77598" w:rsidRPr="008439C8">
        <w:rPr>
          <w:rFonts w:ascii="Arial" w:hAnsi="Arial" w:cs="Arial"/>
          <w:sz w:val="22"/>
          <w:szCs w:val="22"/>
        </w:rPr>
        <w:t xml:space="preserve"> Zamawiający oczekuje konsultacji społecznej w formie jednego spotkania z mieszkańcami w siedzibie Urzędu Miejskiego.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CE5E23" w:rsidRPr="008439C8" w:rsidRDefault="00CE5E23" w:rsidP="008439C8">
      <w:pPr>
        <w:jc w:val="both"/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Ad5</w:t>
      </w:r>
      <w:r w:rsidR="008601BE" w:rsidRPr="008439C8">
        <w:rPr>
          <w:rFonts w:ascii="Arial" w:hAnsi="Arial" w:cs="Arial"/>
          <w:sz w:val="22"/>
          <w:szCs w:val="22"/>
        </w:rPr>
        <w:t xml:space="preserve"> </w:t>
      </w:r>
      <w:r w:rsidR="00F77598" w:rsidRPr="008439C8">
        <w:rPr>
          <w:rFonts w:ascii="Arial" w:hAnsi="Arial" w:cs="Arial"/>
          <w:sz w:val="22"/>
          <w:szCs w:val="22"/>
        </w:rPr>
        <w:t>Koncepcję należy wykonać w oparciu o o</w:t>
      </w:r>
      <w:r w:rsidR="008601BE" w:rsidRPr="008439C8">
        <w:rPr>
          <w:rFonts w:ascii="Arial" w:hAnsi="Arial" w:cs="Arial"/>
          <w:sz w:val="22"/>
          <w:szCs w:val="22"/>
        </w:rPr>
        <w:t>becn</w:t>
      </w:r>
      <w:r w:rsidR="00F77598" w:rsidRPr="008439C8">
        <w:rPr>
          <w:rFonts w:ascii="Arial" w:hAnsi="Arial" w:cs="Arial"/>
          <w:sz w:val="22"/>
          <w:szCs w:val="22"/>
        </w:rPr>
        <w:t xml:space="preserve">ie obowiązujący </w:t>
      </w:r>
      <w:r w:rsidR="008601BE" w:rsidRPr="008439C8">
        <w:rPr>
          <w:rFonts w:ascii="Arial" w:hAnsi="Arial" w:cs="Arial"/>
          <w:sz w:val="22"/>
          <w:szCs w:val="22"/>
        </w:rPr>
        <w:t xml:space="preserve"> M</w:t>
      </w:r>
      <w:r w:rsidR="00F77598" w:rsidRPr="008439C8">
        <w:rPr>
          <w:rFonts w:ascii="Arial" w:hAnsi="Arial" w:cs="Arial"/>
          <w:sz w:val="22"/>
          <w:szCs w:val="22"/>
        </w:rPr>
        <w:t xml:space="preserve">iejscowy </w:t>
      </w:r>
      <w:r w:rsidR="008601BE" w:rsidRPr="008439C8">
        <w:rPr>
          <w:rFonts w:ascii="Arial" w:hAnsi="Arial" w:cs="Arial"/>
          <w:sz w:val="22"/>
          <w:szCs w:val="22"/>
        </w:rPr>
        <w:t>P</w:t>
      </w:r>
      <w:r w:rsidR="00F77598" w:rsidRPr="008439C8">
        <w:rPr>
          <w:rFonts w:ascii="Arial" w:hAnsi="Arial" w:cs="Arial"/>
          <w:sz w:val="22"/>
          <w:szCs w:val="22"/>
        </w:rPr>
        <w:t xml:space="preserve">lan </w:t>
      </w:r>
      <w:r w:rsidR="008601BE" w:rsidRPr="008439C8">
        <w:rPr>
          <w:rFonts w:ascii="Arial" w:hAnsi="Arial" w:cs="Arial"/>
          <w:sz w:val="22"/>
          <w:szCs w:val="22"/>
        </w:rPr>
        <w:t>Z</w:t>
      </w:r>
      <w:r w:rsidR="00F77598" w:rsidRPr="008439C8">
        <w:rPr>
          <w:rFonts w:ascii="Arial" w:hAnsi="Arial" w:cs="Arial"/>
          <w:sz w:val="22"/>
          <w:szCs w:val="22"/>
        </w:rPr>
        <w:t xml:space="preserve">agospodarowanie </w:t>
      </w:r>
      <w:r w:rsidR="008601BE" w:rsidRPr="008439C8">
        <w:rPr>
          <w:rFonts w:ascii="Arial" w:hAnsi="Arial" w:cs="Arial"/>
          <w:sz w:val="22"/>
          <w:szCs w:val="22"/>
        </w:rPr>
        <w:t>P</w:t>
      </w:r>
      <w:r w:rsidR="00F77598" w:rsidRPr="008439C8">
        <w:rPr>
          <w:rFonts w:ascii="Arial" w:hAnsi="Arial" w:cs="Arial"/>
          <w:sz w:val="22"/>
          <w:szCs w:val="22"/>
        </w:rPr>
        <w:t>rzestrzennego</w:t>
      </w:r>
      <w:r w:rsidR="008439C8" w:rsidRPr="008439C8">
        <w:rPr>
          <w:rFonts w:ascii="Arial" w:hAnsi="Arial" w:cs="Arial"/>
          <w:sz w:val="22"/>
          <w:szCs w:val="22"/>
        </w:rPr>
        <w:t>.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CE5E23" w:rsidRPr="008439C8" w:rsidRDefault="00CE5E23" w:rsidP="008439C8">
      <w:pPr>
        <w:jc w:val="both"/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Ad6</w:t>
      </w:r>
      <w:r w:rsidR="008601BE" w:rsidRPr="008439C8">
        <w:rPr>
          <w:rFonts w:ascii="Arial" w:hAnsi="Arial" w:cs="Arial"/>
          <w:sz w:val="22"/>
          <w:szCs w:val="22"/>
        </w:rPr>
        <w:t xml:space="preserve"> Uznajemy Studium jako aktualne.</w:t>
      </w:r>
    </w:p>
    <w:p w:rsidR="008439C8" w:rsidRP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A0461F" w:rsidRDefault="00A0461F" w:rsidP="008439C8">
      <w:pPr>
        <w:jc w:val="both"/>
        <w:rPr>
          <w:rFonts w:ascii="Arial" w:hAnsi="Arial" w:cs="Arial"/>
          <w:sz w:val="22"/>
          <w:szCs w:val="22"/>
        </w:rPr>
      </w:pPr>
      <w:r w:rsidRPr="008439C8">
        <w:rPr>
          <w:rFonts w:ascii="Arial" w:hAnsi="Arial" w:cs="Arial"/>
          <w:sz w:val="22"/>
          <w:szCs w:val="22"/>
        </w:rPr>
        <w:t>Ad7</w:t>
      </w:r>
      <w:r w:rsidR="00135572" w:rsidRPr="008439C8">
        <w:rPr>
          <w:rFonts w:ascii="Arial" w:hAnsi="Arial" w:cs="Arial"/>
          <w:sz w:val="22"/>
          <w:szCs w:val="22"/>
        </w:rPr>
        <w:t xml:space="preserve"> Zamawiający nie wprowadza dodatkowego sprecyzowania warunku.</w:t>
      </w:r>
      <w:r w:rsidR="008439C8">
        <w:rPr>
          <w:rFonts w:ascii="Arial" w:hAnsi="Arial" w:cs="Arial"/>
          <w:sz w:val="22"/>
          <w:szCs w:val="22"/>
        </w:rPr>
        <w:t xml:space="preserve"> </w:t>
      </w:r>
      <w:r w:rsidRPr="008439C8">
        <w:rPr>
          <w:rFonts w:ascii="Arial" w:hAnsi="Arial" w:cs="Arial"/>
          <w:sz w:val="22"/>
          <w:szCs w:val="22"/>
        </w:rPr>
        <w:t xml:space="preserve">Zamawiający pozostaje przy </w:t>
      </w:r>
      <w:r w:rsidR="00E7746E" w:rsidRPr="008439C8">
        <w:rPr>
          <w:rFonts w:ascii="Arial" w:hAnsi="Arial" w:cs="Arial"/>
          <w:sz w:val="22"/>
          <w:szCs w:val="22"/>
        </w:rPr>
        <w:t xml:space="preserve">określeniu </w:t>
      </w:r>
      <w:r w:rsidRPr="008439C8">
        <w:rPr>
          <w:rFonts w:ascii="Arial" w:hAnsi="Arial" w:cs="Arial"/>
          <w:sz w:val="22"/>
          <w:szCs w:val="22"/>
        </w:rPr>
        <w:t>warunku</w:t>
      </w:r>
      <w:r w:rsidR="00E7746E" w:rsidRPr="008439C8">
        <w:rPr>
          <w:rFonts w:ascii="Arial" w:hAnsi="Arial" w:cs="Arial"/>
          <w:sz w:val="22"/>
          <w:szCs w:val="22"/>
        </w:rPr>
        <w:t>, który</w:t>
      </w:r>
      <w:r w:rsidRPr="008439C8">
        <w:rPr>
          <w:rFonts w:ascii="Arial" w:hAnsi="Arial" w:cs="Arial"/>
          <w:sz w:val="22"/>
          <w:szCs w:val="22"/>
        </w:rPr>
        <w:t xml:space="preserve"> </w:t>
      </w:r>
      <w:r w:rsidR="00E7746E" w:rsidRPr="008439C8">
        <w:rPr>
          <w:rFonts w:ascii="Arial" w:hAnsi="Arial" w:cs="Arial"/>
          <w:sz w:val="22"/>
          <w:szCs w:val="22"/>
        </w:rPr>
        <w:t>dotyczy punktu</w:t>
      </w:r>
      <w:r w:rsidRPr="008439C8">
        <w:rPr>
          <w:rFonts w:ascii="Arial" w:hAnsi="Arial" w:cs="Arial"/>
          <w:sz w:val="22"/>
          <w:szCs w:val="22"/>
        </w:rPr>
        <w:t xml:space="preserve"> 7.1 ppkt 2 S. I.</w:t>
      </w:r>
      <w:r w:rsidR="00E7746E" w:rsidRPr="008439C8">
        <w:rPr>
          <w:rFonts w:ascii="Arial" w:hAnsi="Arial" w:cs="Arial"/>
          <w:sz w:val="22"/>
          <w:szCs w:val="22"/>
        </w:rPr>
        <w:t xml:space="preserve">W. Z. na w/w usługę. Co do spełniania warunku dotyczącego punktu 7.1 ppkt </w:t>
      </w:r>
      <w:r w:rsidRPr="008439C8">
        <w:rPr>
          <w:rFonts w:ascii="Arial" w:hAnsi="Arial" w:cs="Arial"/>
          <w:sz w:val="22"/>
          <w:szCs w:val="22"/>
        </w:rPr>
        <w:t>3</w:t>
      </w:r>
      <w:r w:rsidR="00F2067B" w:rsidRPr="008439C8">
        <w:rPr>
          <w:rFonts w:ascii="Arial" w:hAnsi="Arial" w:cs="Arial"/>
          <w:sz w:val="22"/>
          <w:szCs w:val="22"/>
        </w:rPr>
        <w:t xml:space="preserve"> S.I.W.Z.</w:t>
      </w:r>
      <w:r w:rsidR="00E7746E" w:rsidRPr="008439C8">
        <w:rPr>
          <w:rFonts w:ascii="Arial" w:hAnsi="Arial" w:cs="Arial"/>
          <w:sz w:val="22"/>
          <w:szCs w:val="22"/>
        </w:rPr>
        <w:t xml:space="preserve"> na powyższą usługę,</w:t>
      </w:r>
      <w:r w:rsidRPr="008439C8">
        <w:rPr>
          <w:rFonts w:ascii="Arial" w:hAnsi="Arial" w:cs="Arial"/>
          <w:sz w:val="22"/>
          <w:szCs w:val="22"/>
        </w:rPr>
        <w:t xml:space="preserve"> zamawiający wymaga by, główny projektant  - architekt lub urbanista</w:t>
      </w:r>
      <w:r w:rsidR="00F2067B" w:rsidRPr="008439C8">
        <w:rPr>
          <w:rFonts w:ascii="Arial" w:hAnsi="Arial" w:cs="Arial"/>
          <w:sz w:val="22"/>
          <w:szCs w:val="22"/>
        </w:rPr>
        <w:t xml:space="preserve"> </w:t>
      </w:r>
      <w:r w:rsidRPr="008439C8">
        <w:rPr>
          <w:rFonts w:ascii="Arial" w:hAnsi="Arial" w:cs="Arial"/>
          <w:sz w:val="22"/>
          <w:szCs w:val="22"/>
        </w:rPr>
        <w:t xml:space="preserve">posiadał uprawnienia do wykonywania prac projektowych w specjalności architektonicznej bez ograniczeń.  </w:t>
      </w:r>
    </w:p>
    <w:p w:rsid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8439C8" w:rsidRDefault="008439C8" w:rsidP="008439C8">
      <w:pPr>
        <w:jc w:val="both"/>
        <w:rPr>
          <w:rFonts w:ascii="Arial" w:hAnsi="Arial" w:cs="Arial"/>
          <w:sz w:val="22"/>
          <w:szCs w:val="22"/>
        </w:rPr>
      </w:pPr>
    </w:p>
    <w:p w:rsidR="008439C8" w:rsidRDefault="008439C8" w:rsidP="008439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39C8" w:rsidRDefault="008439C8" w:rsidP="008439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39C8" w:rsidRDefault="008439C8" w:rsidP="008439C8">
      <w:pPr>
        <w:jc w:val="both"/>
        <w:rPr>
          <w:rFonts w:ascii="Times New Roman" w:hAnsi="Times New Roman" w:cs="Times New Roman"/>
          <w:sz w:val="20"/>
          <w:szCs w:val="20"/>
        </w:rPr>
      </w:pPr>
      <w:r w:rsidRPr="008439C8">
        <w:rPr>
          <w:rFonts w:ascii="Times New Roman" w:hAnsi="Times New Roman" w:cs="Times New Roman"/>
          <w:sz w:val="20"/>
          <w:szCs w:val="20"/>
        </w:rPr>
        <w:t>Otrzymuj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8439C8">
        <w:rPr>
          <w:rFonts w:ascii="Times New Roman" w:hAnsi="Times New Roman" w:cs="Times New Roman"/>
          <w:sz w:val="20"/>
          <w:szCs w:val="20"/>
        </w:rPr>
        <w:t>:</w:t>
      </w:r>
    </w:p>
    <w:p w:rsidR="008439C8" w:rsidRDefault="008439C8" w:rsidP="00843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wykonawcy, którzy pobrali S. I. W. Z.,</w:t>
      </w:r>
    </w:p>
    <w:p w:rsidR="008439C8" w:rsidRDefault="008439C8" w:rsidP="00843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a/a. </w:t>
      </w:r>
    </w:p>
    <w:sectPr w:rsidR="008439C8" w:rsidSect="00A936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9E" w:rsidRDefault="001A649E" w:rsidP="00F2067B">
      <w:r>
        <w:separator/>
      </w:r>
    </w:p>
  </w:endnote>
  <w:endnote w:type="continuationSeparator" w:id="0">
    <w:p w:rsidR="001A649E" w:rsidRDefault="001A649E" w:rsidP="00F2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159"/>
      <w:docPartObj>
        <w:docPartGallery w:val="Page Numbers (Bottom of Page)"/>
        <w:docPartUnique/>
      </w:docPartObj>
    </w:sdtPr>
    <w:sdtContent>
      <w:p w:rsidR="00F2067B" w:rsidRDefault="00CA2570">
        <w:pPr>
          <w:pStyle w:val="Stopka"/>
          <w:jc w:val="right"/>
        </w:pPr>
        <w:fldSimple w:instr=" PAGE   \* MERGEFORMAT ">
          <w:r w:rsidR="00431D93">
            <w:rPr>
              <w:noProof/>
            </w:rPr>
            <w:t>1</w:t>
          </w:r>
        </w:fldSimple>
      </w:p>
    </w:sdtContent>
  </w:sdt>
  <w:p w:rsidR="00F2067B" w:rsidRDefault="00F206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9E" w:rsidRDefault="001A649E" w:rsidP="00F2067B">
      <w:r>
        <w:separator/>
      </w:r>
    </w:p>
  </w:footnote>
  <w:footnote w:type="continuationSeparator" w:id="0">
    <w:p w:rsidR="001A649E" w:rsidRDefault="001A649E" w:rsidP="00F2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4DCF"/>
    <w:multiLevelType w:val="hybridMultilevel"/>
    <w:tmpl w:val="675A7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FF"/>
    <w:rsid w:val="00100B0A"/>
    <w:rsid w:val="00135572"/>
    <w:rsid w:val="00183CFF"/>
    <w:rsid w:val="001A649E"/>
    <w:rsid w:val="00247F67"/>
    <w:rsid w:val="00431D93"/>
    <w:rsid w:val="00486844"/>
    <w:rsid w:val="004D0600"/>
    <w:rsid w:val="00635265"/>
    <w:rsid w:val="00642266"/>
    <w:rsid w:val="006B1C40"/>
    <w:rsid w:val="00831295"/>
    <w:rsid w:val="008439C8"/>
    <w:rsid w:val="008601BE"/>
    <w:rsid w:val="00871740"/>
    <w:rsid w:val="00A0461F"/>
    <w:rsid w:val="00A11883"/>
    <w:rsid w:val="00A9368B"/>
    <w:rsid w:val="00CA2570"/>
    <w:rsid w:val="00CE5E23"/>
    <w:rsid w:val="00D8452B"/>
    <w:rsid w:val="00E7746E"/>
    <w:rsid w:val="00EC2F54"/>
    <w:rsid w:val="00F2067B"/>
    <w:rsid w:val="00F253E4"/>
    <w:rsid w:val="00F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FF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3CFF"/>
    <w:pPr>
      <w:ind w:firstLine="709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3CFF"/>
    <w:rPr>
      <w:rFonts w:ascii="Times New Roman" w:eastAsia="Times New Roman" w:hAnsi="Times New Roman" w:cs="Univers-PL"/>
      <w:sz w:val="24"/>
      <w:szCs w:val="19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2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67B"/>
    <w:rPr>
      <w:rFonts w:ascii="Univers-PL" w:eastAsia="Times New Roman" w:hAnsi="Univers-PL" w:cs="Univers-PL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0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67B"/>
    <w:rPr>
      <w:rFonts w:ascii="Univers-PL" w:eastAsia="Times New Roman" w:hAnsi="Univers-PL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4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2010-09-24T07:44:00Z</cp:lastPrinted>
  <dcterms:created xsi:type="dcterms:W3CDTF">2010-09-22T07:02:00Z</dcterms:created>
  <dcterms:modified xsi:type="dcterms:W3CDTF">2010-09-24T07:47:00Z</dcterms:modified>
</cp:coreProperties>
</file>