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0A" w:rsidRPr="00663B0A" w:rsidRDefault="00DB5B3C" w:rsidP="00663B0A">
      <w:pPr>
        <w:spacing w:line="276" w:lineRule="auto"/>
        <w:outlineLvl w:val="0"/>
        <w:rPr>
          <w:sz w:val="28"/>
        </w:rPr>
      </w:pPr>
      <w:r>
        <w:rPr>
          <w:sz w:val="28"/>
        </w:rPr>
        <w:t xml:space="preserve"> </w:t>
      </w:r>
      <w:r w:rsidR="00663B0A" w:rsidRPr="00663B0A">
        <w:rPr>
          <w:sz w:val="28"/>
        </w:rPr>
        <w:t>Projekt</w:t>
      </w:r>
    </w:p>
    <w:p w:rsidR="007F059D" w:rsidRDefault="00E04686" w:rsidP="007F059D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UCHWAŁA  NR …. /2014</w:t>
      </w:r>
    </w:p>
    <w:p w:rsidR="007F059D" w:rsidRDefault="007F059D" w:rsidP="007F059D">
      <w:pPr>
        <w:spacing w:line="276" w:lineRule="auto"/>
        <w:jc w:val="center"/>
        <w:rPr>
          <w:b/>
        </w:rPr>
      </w:pPr>
      <w:r>
        <w:rPr>
          <w:b/>
          <w:sz w:val="28"/>
        </w:rPr>
        <w:t>RADY MIEJSKIEJ W MILICZU</w:t>
      </w:r>
      <w:r>
        <w:rPr>
          <w:b/>
          <w:sz w:val="28"/>
        </w:rPr>
        <w:br/>
      </w:r>
      <w:r w:rsidR="00E04686">
        <w:rPr>
          <w:b/>
        </w:rPr>
        <w:t>z dnia ………</w:t>
      </w:r>
      <w:r w:rsidR="002A6991">
        <w:rPr>
          <w:b/>
        </w:rPr>
        <w:t>……..</w:t>
      </w:r>
      <w:r w:rsidR="00E04686">
        <w:rPr>
          <w:b/>
        </w:rPr>
        <w:t xml:space="preserve"> 2014</w:t>
      </w:r>
      <w:r>
        <w:rPr>
          <w:b/>
        </w:rPr>
        <w:t xml:space="preserve"> roku</w:t>
      </w:r>
    </w:p>
    <w:p w:rsidR="007F059D" w:rsidRDefault="007F059D" w:rsidP="007F059D">
      <w:pPr>
        <w:spacing w:line="276" w:lineRule="auto"/>
        <w:jc w:val="center"/>
        <w:rPr>
          <w:b/>
        </w:rPr>
      </w:pPr>
      <w:r>
        <w:rPr>
          <w:b/>
        </w:rPr>
        <w:t xml:space="preserve">zmieniająca uchwałę w sprawie zarządzenia poboru podatków i opłat w drodze inkasa, </w:t>
      </w:r>
    </w:p>
    <w:p w:rsidR="007F059D" w:rsidRDefault="007F059D" w:rsidP="007F059D">
      <w:pPr>
        <w:spacing w:line="276" w:lineRule="auto"/>
        <w:jc w:val="center"/>
        <w:rPr>
          <w:b/>
        </w:rPr>
      </w:pPr>
      <w:r>
        <w:rPr>
          <w:b/>
        </w:rPr>
        <w:t>określenia inkasentów i wysokości wynagrodzenia za inkaso</w:t>
      </w:r>
    </w:p>
    <w:p w:rsidR="007F059D" w:rsidRDefault="007F059D" w:rsidP="007F059D">
      <w:pPr>
        <w:spacing w:line="276" w:lineRule="auto"/>
        <w:jc w:val="center"/>
        <w:rPr>
          <w:b/>
        </w:rPr>
      </w:pPr>
    </w:p>
    <w:p w:rsidR="007F059D" w:rsidRDefault="005262EB" w:rsidP="007F059D">
      <w:pPr>
        <w:tabs>
          <w:tab w:val="left" w:pos="4858"/>
        </w:tabs>
        <w:autoSpaceDE w:val="0"/>
        <w:autoSpaceDN w:val="0"/>
        <w:adjustRightInd w:val="0"/>
        <w:spacing w:line="276" w:lineRule="auto"/>
      </w:pPr>
      <w:r>
        <w:t xml:space="preserve">           </w:t>
      </w:r>
      <w:r w:rsidR="007F059D">
        <w:t xml:space="preserve">Na podstawie art. 18 ust. 2 </w:t>
      </w:r>
      <w:proofErr w:type="spellStart"/>
      <w:r w:rsidR="007F059D">
        <w:t>pkt</w:t>
      </w:r>
      <w:proofErr w:type="spellEnd"/>
      <w:r w:rsidR="007F059D">
        <w:t xml:space="preserve"> 8  ustawy z dnia 8 marca 1990</w:t>
      </w:r>
      <w:r>
        <w:t xml:space="preserve"> r.</w:t>
      </w:r>
      <w:r w:rsidR="007F059D">
        <w:t xml:space="preserve"> o samorządzie </w:t>
      </w:r>
      <w:r w:rsidR="007F059D">
        <w:br/>
        <w:t>gminnym</w:t>
      </w:r>
      <w:r>
        <w:t xml:space="preserve"> (</w:t>
      </w:r>
      <w:r w:rsidR="00F645EA">
        <w:t>Dz. U. z 2013 r. poz. 594</w:t>
      </w:r>
      <w:r w:rsidR="007F059D">
        <w:t xml:space="preserve"> ze zm.</w:t>
      </w:r>
      <w:r w:rsidR="007F059D">
        <w:rPr>
          <w:rStyle w:val="Odwoanieprzypisudolnego"/>
        </w:rPr>
        <w:footnoteReference w:id="1"/>
      </w:r>
      <w:r w:rsidR="007F059D">
        <w:t>), art. 6b ustawy z dnia 15 listopada 1984 r. o podatku rolnym</w:t>
      </w:r>
      <w:r>
        <w:t xml:space="preserve"> (</w:t>
      </w:r>
      <w:r w:rsidR="00F645EA">
        <w:t>Dz. U. z 2013 r. poz. 1381</w:t>
      </w:r>
      <w:r w:rsidR="007F059D">
        <w:t xml:space="preserve"> ze zm.</w:t>
      </w:r>
      <w:r w:rsidR="00CA72EB">
        <w:rPr>
          <w:rStyle w:val="Odwoanieprzypisudolnego"/>
        </w:rPr>
        <w:footnoteReference w:id="2"/>
      </w:r>
      <w:r w:rsidR="007F059D">
        <w:t>), art. 6 ust. 8 z dnia 30 października 2002</w:t>
      </w:r>
      <w:r w:rsidR="00F645EA">
        <w:t xml:space="preserve"> </w:t>
      </w:r>
      <w:r>
        <w:t xml:space="preserve">r. </w:t>
      </w:r>
      <w:r w:rsidR="00F645EA">
        <w:t xml:space="preserve">o </w:t>
      </w:r>
      <w:r>
        <w:t>podatku leśnym (</w:t>
      </w:r>
      <w:r w:rsidR="00F645EA">
        <w:t xml:space="preserve"> Dz. U. z 2013 </w:t>
      </w:r>
      <w:r>
        <w:t xml:space="preserve">r. </w:t>
      </w:r>
      <w:r w:rsidR="00F645EA">
        <w:t>poz.</w:t>
      </w:r>
      <w:r>
        <w:t xml:space="preserve"> </w:t>
      </w:r>
      <w:r w:rsidR="00F645EA">
        <w:t>465</w:t>
      </w:r>
      <w:r>
        <w:t xml:space="preserve"> </w:t>
      </w:r>
      <w:r w:rsidR="007F059D">
        <w:t>) oraz art.</w:t>
      </w:r>
      <w:r>
        <w:t xml:space="preserve"> </w:t>
      </w:r>
      <w:r w:rsidR="007F059D">
        <w:t>6 ust. 12 ustawy z dnia 12 stycznia 1991 r. o podatkach i opłat</w:t>
      </w:r>
      <w:r>
        <w:t>ach lokalnych (</w:t>
      </w:r>
      <w:r w:rsidR="007F059D">
        <w:t>Dz. U. z 2010 r. Nr 95, poz. 613 ze zm.</w:t>
      </w:r>
      <w:r w:rsidR="007F059D">
        <w:rPr>
          <w:rStyle w:val="Odwoanieprzypisudolnego"/>
        </w:rPr>
        <w:footnoteReference w:id="3"/>
      </w:r>
      <w:r w:rsidR="007F059D">
        <w:t>) Rada Miejska w Miliczu uchwala, co następuje:</w:t>
      </w:r>
      <w:r w:rsidR="007F059D">
        <w:rPr>
          <w:rFonts w:ascii="TimesNewRomanPS-BoldMT" w:hAnsi="TimesNewRomanPS-BoldMT" w:cs="TimesNewRomanPS-BoldMT"/>
          <w:b/>
          <w:bCs/>
          <w:sz w:val="20"/>
        </w:rPr>
        <w:t xml:space="preserve"> </w:t>
      </w:r>
    </w:p>
    <w:p w:rsidR="007F059D" w:rsidRDefault="007F059D" w:rsidP="007F059D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/>
          <w:bCs/>
          <w:sz w:val="20"/>
        </w:rPr>
      </w:pPr>
    </w:p>
    <w:p w:rsidR="007F059D" w:rsidRDefault="007F059D" w:rsidP="005262EB">
      <w:pPr>
        <w:spacing w:line="276" w:lineRule="auto"/>
      </w:pPr>
      <w:r>
        <w:tab/>
      </w:r>
    </w:p>
    <w:p w:rsidR="007F059D" w:rsidRDefault="005262EB" w:rsidP="005262EB">
      <w:pPr>
        <w:spacing w:line="276" w:lineRule="auto"/>
      </w:pPr>
      <w:r w:rsidRPr="00CD57FE">
        <w:rPr>
          <w:b/>
        </w:rPr>
        <w:t>§ 1.</w:t>
      </w:r>
      <w:r w:rsidR="007F059D">
        <w:t>W uchwale Nr XVI/57/11 Rady Miejskiej w Miliczu z dnia 27 października 2011</w:t>
      </w:r>
      <w:r>
        <w:t xml:space="preserve"> r. w sprawi</w:t>
      </w:r>
      <w:r w:rsidR="00CD57FE">
        <w:t>e</w:t>
      </w:r>
      <w:r>
        <w:t xml:space="preserve"> </w:t>
      </w:r>
      <w:r w:rsidR="007F059D">
        <w:t>zarządzenia poboru podatków i opłat w drodze inkasa, określenia inkasentów i wysokości wynagrodzenia za inkaso</w:t>
      </w:r>
      <w:r>
        <w:t xml:space="preserve"> ( Dz. Urz. Woj. Dolnośląskiego z 2011 r. Nr 229, poz. 3938 z </w:t>
      </w:r>
      <w:proofErr w:type="spellStart"/>
      <w:r>
        <w:t>późn</w:t>
      </w:r>
      <w:proofErr w:type="spellEnd"/>
      <w:r>
        <w:t xml:space="preserve">. zm.), w § 2 </w:t>
      </w:r>
      <w:r w:rsidR="008345D9">
        <w:t xml:space="preserve">- </w:t>
      </w:r>
      <w:r w:rsidR="007F059D">
        <w:t xml:space="preserve">wykazie  inkasentów uprawnionych  do poboru od osób </w:t>
      </w:r>
      <w:r w:rsidR="007F059D">
        <w:br/>
        <w:t>fizycznych podatku od nieruchomości oraz podatku rolnego i leśnego w drodze inkasa wraz ze wskazaniem terenu inkasowania oraz wysokości prowizji od zainkasowanych kwot wprowadza się zmiany poprzez:</w:t>
      </w:r>
    </w:p>
    <w:p w:rsidR="00CD57FE" w:rsidRPr="005D5322" w:rsidRDefault="00CD57FE" w:rsidP="00CD57FE">
      <w:pPr>
        <w:jc w:val="right"/>
      </w:pPr>
      <w:r w:rsidRPr="00543652">
        <w:t xml:space="preserve">                                                            </w:t>
      </w:r>
      <w:r>
        <w:t xml:space="preserve">                              </w:t>
      </w:r>
      <w:r w:rsidRPr="00543652">
        <w:t xml:space="preserve">  </w:t>
      </w:r>
    </w:p>
    <w:p w:rsidR="00CD57FE" w:rsidRDefault="00CD57FE" w:rsidP="00CD57FE">
      <w:pPr>
        <w:numPr>
          <w:ilvl w:val="0"/>
          <w:numId w:val="1"/>
        </w:numPr>
        <w:spacing w:line="276" w:lineRule="auto"/>
      </w:pPr>
      <w:r>
        <w:t>skreślenie i</w:t>
      </w:r>
      <w:r w:rsidR="008345D9">
        <w:t>nkasenta Grażyny Głowacz ( Lp.25</w:t>
      </w:r>
      <w:r>
        <w:t xml:space="preserve"> w wykazie),</w:t>
      </w:r>
    </w:p>
    <w:p w:rsidR="00CD57FE" w:rsidRDefault="008345D9" w:rsidP="00CD57FE">
      <w:pPr>
        <w:numPr>
          <w:ilvl w:val="0"/>
          <w:numId w:val="1"/>
        </w:numPr>
        <w:spacing w:line="276" w:lineRule="auto"/>
      </w:pPr>
      <w:r>
        <w:t xml:space="preserve">wpisanie inkasenta Annę </w:t>
      </w:r>
      <w:proofErr w:type="spellStart"/>
      <w:r>
        <w:t>Niedbałę</w:t>
      </w:r>
      <w:proofErr w:type="spellEnd"/>
      <w:r>
        <w:t>,</w:t>
      </w:r>
      <w:r w:rsidR="00CD57FE">
        <w:t>,</w:t>
      </w:r>
    </w:p>
    <w:p w:rsidR="00CD57FE" w:rsidRDefault="00CD57FE" w:rsidP="00CD57FE">
      <w:pPr>
        <w:numPr>
          <w:ilvl w:val="0"/>
          <w:numId w:val="1"/>
        </w:numPr>
        <w:spacing w:line="276" w:lineRule="auto"/>
      </w:pPr>
      <w:r>
        <w:t>skre</w:t>
      </w:r>
      <w:r w:rsidR="008345D9">
        <w:t xml:space="preserve">ślenie inkasenta Józefa </w:t>
      </w:r>
      <w:proofErr w:type="spellStart"/>
      <w:r w:rsidR="008345D9">
        <w:t>Nieczypor</w:t>
      </w:r>
      <w:proofErr w:type="spellEnd"/>
      <w:r w:rsidR="008345D9">
        <w:t xml:space="preserve"> ( Lp. 9</w:t>
      </w:r>
      <w:r>
        <w:t xml:space="preserve"> w wykazie),</w:t>
      </w:r>
    </w:p>
    <w:p w:rsidR="00CD57FE" w:rsidRDefault="00CD57FE" w:rsidP="00CD57FE">
      <w:pPr>
        <w:numPr>
          <w:ilvl w:val="0"/>
          <w:numId w:val="1"/>
        </w:numPr>
        <w:spacing w:line="276" w:lineRule="auto"/>
      </w:pPr>
      <w:r>
        <w:t>wpis</w:t>
      </w:r>
      <w:r w:rsidR="008345D9">
        <w:t>anie inkasenta Ewę Kamińską</w:t>
      </w:r>
      <w:r>
        <w:t>.</w:t>
      </w:r>
    </w:p>
    <w:p w:rsidR="007F059D" w:rsidRDefault="007F059D" w:rsidP="007F059D">
      <w:pPr>
        <w:spacing w:line="276" w:lineRule="auto"/>
        <w:ind w:left="3540" w:firstLine="708"/>
      </w:pPr>
    </w:p>
    <w:p w:rsidR="007F059D" w:rsidRDefault="007F059D" w:rsidP="007F059D">
      <w:pPr>
        <w:spacing w:line="276" w:lineRule="auto"/>
        <w:ind w:left="3540" w:firstLine="708"/>
      </w:pPr>
      <w:r>
        <w:tab/>
      </w:r>
    </w:p>
    <w:p w:rsidR="0006149F" w:rsidRDefault="0006149F" w:rsidP="0006149F">
      <w:pPr>
        <w:spacing w:line="276" w:lineRule="auto"/>
      </w:pPr>
      <w:r w:rsidRPr="00CD57FE">
        <w:rPr>
          <w:b/>
        </w:rPr>
        <w:t>§ 2.</w:t>
      </w:r>
      <w:r>
        <w:t xml:space="preserve"> </w:t>
      </w:r>
      <w:r w:rsidR="007F059D">
        <w:t>Wykonanie Uchwały powierza się Burmistrzowi Gminy Mili</w:t>
      </w:r>
      <w:r>
        <w:t>cz.</w:t>
      </w:r>
    </w:p>
    <w:p w:rsidR="0006149F" w:rsidRDefault="0006149F" w:rsidP="0006149F">
      <w:pPr>
        <w:spacing w:line="276" w:lineRule="auto"/>
      </w:pPr>
    </w:p>
    <w:p w:rsidR="00153512" w:rsidRDefault="0006149F" w:rsidP="00153512">
      <w:pPr>
        <w:spacing w:line="276" w:lineRule="auto"/>
      </w:pPr>
      <w:r w:rsidRPr="00CD57FE">
        <w:rPr>
          <w:b/>
        </w:rPr>
        <w:t>§ 3</w:t>
      </w:r>
      <w:r>
        <w:t>.U</w:t>
      </w:r>
      <w:r w:rsidR="007F059D">
        <w:t>chwała podlega opublikowaniu w Dzienniku Urzędowym Województwa Dolnośląskiego oraz ogłoszeniu w Biuletynie Informacji Publicznej Gminy Mil</w:t>
      </w:r>
      <w:r w:rsidR="00153512">
        <w:t>icz.</w:t>
      </w:r>
    </w:p>
    <w:p w:rsidR="00153512" w:rsidRDefault="00153512" w:rsidP="00153512">
      <w:pPr>
        <w:spacing w:line="276" w:lineRule="auto"/>
      </w:pPr>
    </w:p>
    <w:p w:rsidR="007F059D" w:rsidRDefault="0006149F" w:rsidP="00153512">
      <w:pPr>
        <w:spacing w:line="276" w:lineRule="auto"/>
      </w:pPr>
      <w:r w:rsidRPr="00CD57FE">
        <w:rPr>
          <w:b/>
        </w:rPr>
        <w:t>§ 4.</w:t>
      </w:r>
      <w:r w:rsidR="007F059D">
        <w:t xml:space="preserve">Uchwała wchodzi w życie po </w:t>
      </w:r>
      <w:r>
        <w:t xml:space="preserve">upływie </w:t>
      </w:r>
      <w:r w:rsidR="007F059D">
        <w:t>14 dn</w:t>
      </w:r>
      <w:r>
        <w:t>i od ogłoszenia</w:t>
      </w:r>
      <w:r w:rsidR="007F059D">
        <w:t xml:space="preserve"> w Dzienniku Urzędow</w:t>
      </w:r>
      <w:r w:rsidR="00D71ACD">
        <w:t xml:space="preserve">ym </w:t>
      </w:r>
      <w:r w:rsidR="00D71ACD">
        <w:br/>
        <w:t>Województwa Dolnośląskiego.</w:t>
      </w:r>
    </w:p>
    <w:p w:rsidR="00153512" w:rsidRDefault="00153512" w:rsidP="00153512">
      <w:pPr>
        <w:spacing w:line="276" w:lineRule="auto"/>
      </w:pPr>
    </w:p>
    <w:p w:rsidR="007F059D" w:rsidRDefault="007F059D" w:rsidP="007F059D">
      <w:pPr>
        <w:spacing w:line="276" w:lineRule="auto"/>
      </w:pPr>
    </w:p>
    <w:p w:rsidR="007F059D" w:rsidRDefault="007F059D" w:rsidP="00D71ACD">
      <w:pPr>
        <w:autoSpaceDE w:val="0"/>
        <w:rPr>
          <w:b/>
          <w:bCs/>
        </w:rPr>
      </w:pPr>
      <w:r>
        <w:rPr>
          <w:b/>
          <w:bCs/>
        </w:rPr>
        <w:t>UZASADNIENIE</w:t>
      </w:r>
    </w:p>
    <w:p w:rsidR="007F059D" w:rsidRDefault="007F059D" w:rsidP="007F059D">
      <w:pPr>
        <w:autoSpaceDE w:val="0"/>
        <w:jc w:val="center"/>
      </w:pPr>
    </w:p>
    <w:p w:rsidR="007F059D" w:rsidRDefault="007F059D" w:rsidP="007F059D">
      <w:pPr>
        <w:numPr>
          <w:ilvl w:val="0"/>
          <w:numId w:val="6"/>
        </w:numPr>
        <w:autoSpaceDE w:val="0"/>
        <w:rPr>
          <w:u w:val="single"/>
        </w:rPr>
      </w:pPr>
      <w:r>
        <w:rPr>
          <w:u w:val="single"/>
        </w:rPr>
        <w:t>Cel i przewidywane skutki podjęcia uchwały.</w:t>
      </w:r>
    </w:p>
    <w:p w:rsidR="007F059D" w:rsidRDefault="00153512" w:rsidP="007F059D">
      <w:pPr>
        <w:autoSpaceDE w:val="0"/>
        <w:autoSpaceDN w:val="0"/>
        <w:adjustRightInd w:val="0"/>
        <w:spacing w:line="240" w:lineRule="auto"/>
        <w:ind w:firstLine="360"/>
        <w:jc w:val="left"/>
        <w:rPr>
          <w:szCs w:val="24"/>
        </w:rPr>
      </w:pPr>
      <w:r>
        <w:rPr>
          <w:szCs w:val="24"/>
        </w:rPr>
        <w:t>W związku ze zmianą sołtysów dwóch sołectw:</w:t>
      </w:r>
      <w:r w:rsidR="00D71ACD">
        <w:rPr>
          <w:szCs w:val="24"/>
        </w:rPr>
        <w:t xml:space="preserve"> </w:t>
      </w:r>
      <w:r w:rsidR="00E04686">
        <w:rPr>
          <w:szCs w:val="24"/>
        </w:rPr>
        <w:t>Olsza</w:t>
      </w:r>
      <w:r w:rsidR="007F059D">
        <w:rPr>
          <w:szCs w:val="24"/>
        </w:rPr>
        <w:t xml:space="preserve"> </w:t>
      </w:r>
      <w:r>
        <w:rPr>
          <w:szCs w:val="24"/>
        </w:rPr>
        <w:t xml:space="preserve">i </w:t>
      </w:r>
      <w:r w:rsidR="00C4398F">
        <w:rPr>
          <w:szCs w:val="24"/>
        </w:rPr>
        <w:t xml:space="preserve">Gogołowice </w:t>
      </w:r>
      <w:r w:rsidR="007F059D">
        <w:rPr>
          <w:szCs w:val="24"/>
        </w:rPr>
        <w:t>konieczne jest dokonanie zmiany w o</w:t>
      </w:r>
      <w:r w:rsidR="00D71ACD">
        <w:rPr>
          <w:szCs w:val="24"/>
        </w:rPr>
        <w:t>bowiązu</w:t>
      </w:r>
      <w:r w:rsidR="00E12251">
        <w:rPr>
          <w:szCs w:val="24"/>
        </w:rPr>
        <w:t>jącej uchwale i powołanie nowych inkasentów.</w:t>
      </w:r>
    </w:p>
    <w:p w:rsidR="00E12251" w:rsidRDefault="00E12251" w:rsidP="007F059D">
      <w:pPr>
        <w:autoSpaceDE w:val="0"/>
        <w:autoSpaceDN w:val="0"/>
        <w:adjustRightInd w:val="0"/>
        <w:spacing w:line="240" w:lineRule="auto"/>
        <w:ind w:firstLine="360"/>
        <w:jc w:val="left"/>
        <w:rPr>
          <w:szCs w:val="24"/>
        </w:rPr>
      </w:pPr>
    </w:p>
    <w:p w:rsidR="00E12251" w:rsidRDefault="00E12251" w:rsidP="00E12251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  <w:r>
        <w:rPr>
          <w:szCs w:val="24"/>
        </w:rPr>
        <w:t xml:space="preserve">    </w:t>
      </w:r>
      <w:r w:rsidR="00520C18">
        <w:rPr>
          <w:szCs w:val="24"/>
        </w:rPr>
        <w:t xml:space="preserve"> </w:t>
      </w:r>
      <w:r w:rsidRPr="00E12251">
        <w:rPr>
          <w:b/>
          <w:szCs w:val="24"/>
        </w:rPr>
        <w:t xml:space="preserve"> 1a</w:t>
      </w:r>
      <w:r w:rsidR="00153512">
        <w:rPr>
          <w:szCs w:val="24"/>
        </w:rPr>
        <w:t>.W dniu 2 lipca 2013</w:t>
      </w:r>
      <w:r>
        <w:rPr>
          <w:szCs w:val="24"/>
        </w:rPr>
        <w:t>r. nastąpiła zm</w:t>
      </w:r>
      <w:r w:rsidR="00153512">
        <w:rPr>
          <w:szCs w:val="24"/>
        </w:rPr>
        <w:t>iana sołtysa sołectwa Gogołowice</w:t>
      </w:r>
      <w:r w:rsidR="009B2C7F">
        <w:rPr>
          <w:szCs w:val="24"/>
        </w:rPr>
        <w:t>.</w:t>
      </w:r>
      <w:r>
        <w:rPr>
          <w:szCs w:val="24"/>
        </w:rPr>
        <w:t>.</w:t>
      </w:r>
    </w:p>
    <w:p w:rsidR="00E12251" w:rsidRDefault="00E12251" w:rsidP="00E12251">
      <w:pPr>
        <w:autoSpaceDE w:val="0"/>
        <w:autoSpaceDN w:val="0"/>
        <w:adjustRightInd w:val="0"/>
        <w:spacing w:line="240" w:lineRule="auto"/>
        <w:ind w:firstLine="360"/>
        <w:jc w:val="left"/>
        <w:rPr>
          <w:szCs w:val="24"/>
        </w:rPr>
      </w:pPr>
    </w:p>
    <w:p w:rsidR="00C4398F" w:rsidRDefault="00C4398F" w:rsidP="00C4398F">
      <w:pPr>
        <w:rPr>
          <w:szCs w:val="24"/>
        </w:rPr>
      </w:pPr>
      <w:r>
        <w:rPr>
          <w:szCs w:val="24"/>
        </w:rPr>
        <w:t xml:space="preserve">    </w:t>
      </w:r>
      <w:r w:rsidRPr="00E12251">
        <w:rPr>
          <w:b/>
          <w:szCs w:val="24"/>
        </w:rPr>
        <w:t xml:space="preserve"> </w:t>
      </w:r>
      <w:r w:rsidR="00E12251" w:rsidRPr="00E12251">
        <w:rPr>
          <w:b/>
          <w:szCs w:val="24"/>
        </w:rPr>
        <w:t>1b</w:t>
      </w:r>
      <w:r w:rsidR="00E12251">
        <w:rPr>
          <w:szCs w:val="24"/>
        </w:rPr>
        <w:t>.</w:t>
      </w:r>
      <w:r>
        <w:rPr>
          <w:szCs w:val="24"/>
        </w:rPr>
        <w:t xml:space="preserve"> </w:t>
      </w:r>
      <w:r w:rsidR="00153512">
        <w:rPr>
          <w:szCs w:val="24"/>
        </w:rPr>
        <w:t>W dniu 17 marca 2014</w:t>
      </w:r>
      <w:r w:rsidR="007F059D">
        <w:rPr>
          <w:szCs w:val="24"/>
        </w:rPr>
        <w:t>r. nastąpi</w:t>
      </w:r>
      <w:r w:rsidR="00F93B1B">
        <w:rPr>
          <w:szCs w:val="24"/>
        </w:rPr>
        <w:t xml:space="preserve">ła zmiana sołtysa sołectwa </w:t>
      </w:r>
      <w:r w:rsidR="00153512">
        <w:rPr>
          <w:szCs w:val="24"/>
        </w:rPr>
        <w:t>Olsza</w:t>
      </w:r>
      <w:r w:rsidR="009B2C7F">
        <w:rPr>
          <w:szCs w:val="24"/>
        </w:rPr>
        <w:t>.</w:t>
      </w:r>
    </w:p>
    <w:p w:rsidR="00153512" w:rsidRPr="00F93B1B" w:rsidRDefault="00153512" w:rsidP="00C4398F">
      <w:pPr>
        <w:rPr>
          <w:szCs w:val="24"/>
        </w:rPr>
      </w:pPr>
    </w:p>
    <w:p w:rsidR="007F059D" w:rsidRDefault="007F059D" w:rsidP="007F059D">
      <w:pPr>
        <w:autoSpaceDE w:val="0"/>
        <w:rPr>
          <w:u w:val="single"/>
        </w:rPr>
      </w:pPr>
      <w:r w:rsidRPr="00E12251">
        <w:rPr>
          <w:b/>
          <w:u w:val="single"/>
        </w:rPr>
        <w:t>2</w:t>
      </w:r>
      <w:r>
        <w:rPr>
          <w:u w:val="single"/>
        </w:rPr>
        <w:t xml:space="preserve">. </w:t>
      </w:r>
      <w:r w:rsidR="00E12251">
        <w:rPr>
          <w:u w:val="single"/>
        </w:rPr>
        <w:t xml:space="preserve"> </w:t>
      </w:r>
      <w:r>
        <w:rPr>
          <w:u w:val="single"/>
        </w:rPr>
        <w:t>Aktualny stan faktyczny i prawny.</w:t>
      </w:r>
    </w:p>
    <w:p w:rsidR="005A3157" w:rsidRDefault="005A3157" w:rsidP="007F059D">
      <w:pPr>
        <w:autoSpaceDE w:val="0"/>
        <w:rPr>
          <w:bCs/>
          <w:szCs w:val="24"/>
        </w:rPr>
      </w:pPr>
      <w:r>
        <w:t>Obowiązująca U</w:t>
      </w:r>
      <w:r w:rsidR="007F059D">
        <w:t xml:space="preserve">chwała Nr XXVII/182/96 Rady Miejskiej w Miliczu z dnia 30 maja 1996 r. w sprawie </w:t>
      </w:r>
      <w:r w:rsidR="007F059D">
        <w:rPr>
          <w:bCs/>
          <w:szCs w:val="24"/>
        </w:rPr>
        <w:t xml:space="preserve">zasad przyznawania diet i zwrotu kosztów podróży sołtysom oraz wysokości wynagradzania za inkaso za pobór podatków </w:t>
      </w:r>
      <w:r w:rsidR="00B85987">
        <w:rPr>
          <w:bCs/>
          <w:szCs w:val="24"/>
        </w:rPr>
        <w:t>została zmieniona następującymi uchwałami:</w:t>
      </w:r>
    </w:p>
    <w:p w:rsidR="005A3157" w:rsidRDefault="005A3157" w:rsidP="007F059D">
      <w:pPr>
        <w:autoSpaceDE w:val="0"/>
        <w:rPr>
          <w:bCs/>
          <w:szCs w:val="24"/>
        </w:rPr>
      </w:pPr>
      <w:r>
        <w:rPr>
          <w:bCs/>
          <w:szCs w:val="24"/>
        </w:rPr>
        <w:t xml:space="preserve">      1)  U</w:t>
      </w:r>
      <w:r w:rsidR="007F059D">
        <w:rPr>
          <w:bCs/>
          <w:szCs w:val="24"/>
        </w:rPr>
        <w:t>chwałą Nr XXI/84/08 Rady Miejskiej w Miliczu z dnia 12 marca 2008r.</w:t>
      </w:r>
      <w:r w:rsidR="00B85987">
        <w:rPr>
          <w:bCs/>
          <w:szCs w:val="24"/>
        </w:rPr>
        <w:t xml:space="preserve"> zmieniająca uchwałę w sprawie zasad przyznawania diet i zwrotu kosztów podróży sołtysom oraz wysokości wynagrodzenia za inkaso za pobór podatków,</w:t>
      </w:r>
    </w:p>
    <w:p w:rsidR="00B85987" w:rsidRDefault="00B85987" w:rsidP="007F059D">
      <w:pPr>
        <w:autoSpaceDE w:val="0"/>
        <w:rPr>
          <w:bCs/>
          <w:szCs w:val="24"/>
        </w:rPr>
      </w:pPr>
      <w:r>
        <w:rPr>
          <w:bCs/>
          <w:szCs w:val="24"/>
        </w:rPr>
        <w:t xml:space="preserve">      2) Uchwałą Nr XIX/78/2012 Rady Miejskiej w Miliczu z dnia 27 stycznia 2012r. zmieniająca uchwałę w sprawie zasad przyznawania diet i zwrotu kosztów podróży sołtysom oraz wysokości wynagradzania za inkaso za pobór podatków,</w:t>
      </w:r>
    </w:p>
    <w:p w:rsidR="005A3157" w:rsidRDefault="00B85987" w:rsidP="007F059D">
      <w:pPr>
        <w:autoSpaceDE w:val="0"/>
        <w:rPr>
          <w:bCs/>
          <w:szCs w:val="24"/>
        </w:rPr>
      </w:pPr>
      <w:r>
        <w:rPr>
          <w:bCs/>
          <w:szCs w:val="24"/>
        </w:rPr>
        <w:t xml:space="preserve">      3</w:t>
      </w:r>
      <w:r w:rsidR="005A3157">
        <w:rPr>
          <w:bCs/>
          <w:szCs w:val="24"/>
        </w:rPr>
        <w:t>) Uchwałą</w:t>
      </w:r>
      <w:r w:rsidR="007F059D">
        <w:rPr>
          <w:bCs/>
          <w:szCs w:val="24"/>
        </w:rPr>
        <w:t xml:space="preserve"> Nr XVI/57/11 Rady Miejskiej w Miliczu z dnia 27 października 2011r.w sprawie zarządzania poboru podatków i opłat w drodze inkasa, określenia inkasentów i wysokoś</w:t>
      </w:r>
      <w:r w:rsidR="005A3157">
        <w:rPr>
          <w:bCs/>
          <w:szCs w:val="24"/>
        </w:rPr>
        <w:t>ci wynagradzania za inkaso</w:t>
      </w:r>
      <w:r>
        <w:rPr>
          <w:bCs/>
          <w:szCs w:val="24"/>
        </w:rPr>
        <w:t>,</w:t>
      </w:r>
      <w:r w:rsidR="005A3157">
        <w:rPr>
          <w:bCs/>
          <w:szCs w:val="24"/>
        </w:rPr>
        <w:t xml:space="preserve"> </w:t>
      </w:r>
    </w:p>
    <w:p w:rsidR="009B2C7F" w:rsidRDefault="005A3157" w:rsidP="007F059D">
      <w:pPr>
        <w:autoSpaceDE w:val="0"/>
        <w:rPr>
          <w:bCs/>
          <w:szCs w:val="24"/>
        </w:rPr>
      </w:pPr>
      <w:r>
        <w:rPr>
          <w:bCs/>
          <w:szCs w:val="24"/>
        </w:rPr>
        <w:t xml:space="preserve">       4) Uchwałą</w:t>
      </w:r>
      <w:r w:rsidR="00B85987">
        <w:rPr>
          <w:bCs/>
          <w:szCs w:val="24"/>
        </w:rPr>
        <w:t xml:space="preserve"> </w:t>
      </w:r>
      <w:r w:rsidR="00F93B1B">
        <w:rPr>
          <w:bCs/>
          <w:szCs w:val="24"/>
        </w:rPr>
        <w:t xml:space="preserve"> Nr XXXII/148/2012 Rady Miejskiej w Miliczu z dnia 23 listopada 2012r.zmieniająca uchwałę w sprawie zarządzenia poboru podatków i opłat w drodze inkaso, określenia inkasentów i wysokości wynagrodzenia za inkaso.</w:t>
      </w:r>
    </w:p>
    <w:p w:rsidR="009B2C7F" w:rsidRPr="009B2C7F" w:rsidRDefault="009B2C7F" w:rsidP="007F059D">
      <w:pPr>
        <w:autoSpaceDE w:val="0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7F059D" w:rsidRDefault="007F059D" w:rsidP="007F059D">
      <w:pPr>
        <w:autoSpaceDE w:val="0"/>
        <w:rPr>
          <w:u w:val="single"/>
        </w:rPr>
      </w:pPr>
      <w:r w:rsidRPr="00E12251">
        <w:rPr>
          <w:b/>
          <w:u w:val="single"/>
        </w:rPr>
        <w:t>3.</w:t>
      </w:r>
      <w:r>
        <w:rPr>
          <w:u w:val="single"/>
        </w:rPr>
        <w:t xml:space="preserve"> Różnice pomiędzy dotychczasowym a projektowanym stanem prawnym.</w:t>
      </w:r>
    </w:p>
    <w:p w:rsidR="007F059D" w:rsidRDefault="00B85987" w:rsidP="007F059D">
      <w:pPr>
        <w:autoSpaceDE w:val="0"/>
        <w:autoSpaceDN w:val="0"/>
        <w:adjustRightInd w:val="0"/>
        <w:spacing w:line="240" w:lineRule="auto"/>
        <w:jc w:val="left"/>
      </w:pPr>
      <w:r>
        <w:t>Nastąpiła z</w:t>
      </w:r>
      <w:r w:rsidR="00153512">
        <w:t>mia</w:t>
      </w:r>
      <w:r>
        <w:t>na inkasenta w dwóch sołectwach Gminy Milicz.</w:t>
      </w:r>
    </w:p>
    <w:p w:rsidR="00153512" w:rsidRDefault="00153512" w:rsidP="007F059D">
      <w:pPr>
        <w:autoSpaceDE w:val="0"/>
        <w:autoSpaceDN w:val="0"/>
        <w:adjustRightInd w:val="0"/>
        <w:spacing w:line="240" w:lineRule="auto"/>
        <w:jc w:val="left"/>
      </w:pPr>
    </w:p>
    <w:p w:rsidR="00153512" w:rsidRDefault="00153512" w:rsidP="007F059D">
      <w:pPr>
        <w:autoSpaceDE w:val="0"/>
        <w:autoSpaceDN w:val="0"/>
        <w:adjustRightInd w:val="0"/>
        <w:spacing w:line="240" w:lineRule="auto"/>
        <w:jc w:val="left"/>
        <w:rPr>
          <w:u w:val="single"/>
        </w:rPr>
      </w:pPr>
    </w:p>
    <w:p w:rsidR="007F059D" w:rsidRDefault="007F059D" w:rsidP="007F059D">
      <w:pPr>
        <w:autoSpaceDE w:val="0"/>
        <w:rPr>
          <w:u w:val="single"/>
        </w:rPr>
      </w:pPr>
      <w:r w:rsidRPr="00E12251">
        <w:rPr>
          <w:b/>
          <w:u w:val="single"/>
        </w:rPr>
        <w:t>4</w:t>
      </w:r>
      <w:r>
        <w:rPr>
          <w:u w:val="single"/>
        </w:rPr>
        <w:t>. Konsekwencje finansowe dla budżetu Gminy Milicz.</w:t>
      </w:r>
    </w:p>
    <w:p w:rsidR="007F059D" w:rsidRDefault="00153512" w:rsidP="007F059D">
      <w:pPr>
        <w:autoSpaceDE w:val="0"/>
        <w:jc w:val="left"/>
      </w:pPr>
      <w:r>
        <w:t>Zmiana inkasenta nie powoduje konsekwencji finansowych dla budżetu Gminy Milicz.</w:t>
      </w:r>
    </w:p>
    <w:p w:rsidR="00153512" w:rsidRDefault="00153512" w:rsidP="007F059D">
      <w:pPr>
        <w:autoSpaceDE w:val="0"/>
        <w:jc w:val="left"/>
      </w:pPr>
    </w:p>
    <w:p w:rsidR="007F059D" w:rsidRDefault="007F059D" w:rsidP="007F059D">
      <w:pPr>
        <w:autoSpaceDE w:val="0"/>
        <w:rPr>
          <w:u w:val="single"/>
        </w:rPr>
      </w:pPr>
      <w:r w:rsidRPr="00E12251">
        <w:rPr>
          <w:b/>
          <w:u w:val="single"/>
        </w:rPr>
        <w:t>5.</w:t>
      </w:r>
      <w:r>
        <w:rPr>
          <w:u w:val="single"/>
        </w:rPr>
        <w:t xml:space="preserve"> Uzgodnienia i konsultacje.</w:t>
      </w:r>
    </w:p>
    <w:p w:rsidR="00153512" w:rsidRDefault="00153512" w:rsidP="007F059D">
      <w:pPr>
        <w:autoSpaceDE w:val="0"/>
        <w:rPr>
          <w:u w:val="single"/>
        </w:rPr>
      </w:pPr>
    </w:p>
    <w:p w:rsidR="007F059D" w:rsidRDefault="00153512" w:rsidP="007F059D">
      <w:pPr>
        <w:autoSpaceDE w:val="0"/>
      </w:pPr>
      <w:r>
        <w:lastRenderedPageBreak/>
        <w:t>Projekt uchwały</w:t>
      </w:r>
      <w:r w:rsidR="007F059D" w:rsidRPr="00C4398F">
        <w:t xml:space="preserve"> podlega konsultacjom na </w:t>
      </w:r>
      <w:r w:rsidR="00C4398F">
        <w:t xml:space="preserve">stronie </w:t>
      </w:r>
      <w:r w:rsidR="007F059D" w:rsidRPr="00C4398F">
        <w:t>BIP Urzędu</w:t>
      </w:r>
      <w:r w:rsidR="003C6E19" w:rsidRPr="00C4398F">
        <w:t xml:space="preserve"> Miejskiego</w:t>
      </w:r>
      <w:r>
        <w:t xml:space="preserve"> w Miliczu od dnia 01.04.2014r.</w:t>
      </w:r>
    </w:p>
    <w:p w:rsidR="00153512" w:rsidRPr="00C4398F" w:rsidRDefault="00153512" w:rsidP="007F059D">
      <w:pPr>
        <w:autoSpaceDE w:val="0"/>
      </w:pPr>
    </w:p>
    <w:p w:rsidR="007F059D" w:rsidRDefault="007F059D" w:rsidP="007F059D">
      <w:pPr>
        <w:rPr>
          <w:u w:val="single"/>
        </w:rPr>
      </w:pPr>
      <w:r w:rsidRPr="00E12251">
        <w:rPr>
          <w:b/>
          <w:u w:val="single"/>
        </w:rPr>
        <w:t xml:space="preserve">6. </w:t>
      </w:r>
      <w:r>
        <w:rPr>
          <w:u w:val="single"/>
        </w:rPr>
        <w:t>Rozdzielniki dla odbiorców wewnętrznych i zewnętrznych.</w:t>
      </w:r>
    </w:p>
    <w:p w:rsidR="00B4619C" w:rsidRDefault="00153512" w:rsidP="007F059D">
      <w:r>
        <w:t xml:space="preserve">Odbiorcami </w:t>
      </w:r>
      <w:r w:rsidR="00444968">
        <w:t xml:space="preserve">są poszczególne Wydziały Urzędu Miejskiego w Miliczu oraz Sołtysi Sołectwa Olsza i Gogołowice. </w:t>
      </w:r>
    </w:p>
    <w:sectPr w:rsidR="00B4619C" w:rsidSect="002B3C8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B8" w:rsidRDefault="00E32CB8" w:rsidP="007F059D">
      <w:pPr>
        <w:spacing w:line="240" w:lineRule="auto"/>
      </w:pPr>
      <w:r>
        <w:separator/>
      </w:r>
    </w:p>
  </w:endnote>
  <w:endnote w:type="continuationSeparator" w:id="0">
    <w:p w:rsidR="00E32CB8" w:rsidRDefault="00E32CB8" w:rsidP="007F0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B8" w:rsidRDefault="00E32CB8" w:rsidP="007F059D">
      <w:pPr>
        <w:spacing w:line="240" w:lineRule="auto"/>
      </w:pPr>
      <w:r>
        <w:separator/>
      </w:r>
    </w:p>
  </w:footnote>
  <w:footnote w:type="continuationSeparator" w:id="0">
    <w:p w:rsidR="00E32CB8" w:rsidRDefault="00E32CB8" w:rsidP="007F059D">
      <w:pPr>
        <w:spacing w:line="240" w:lineRule="auto"/>
      </w:pPr>
      <w:r>
        <w:continuationSeparator/>
      </w:r>
    </w:p>
  </w:footnote>
  <w:footnote w:id="1">
    <w:p w:rsidR="007F059D" w:rsidRDefault="007F059D" w:rsidP="007F059D">
      <w:pPr>
        <w:spacing w:line="240" w:lineRule="auto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</w:rPr>
        <w:t>Zmiany tekstu jednolitego wskazanej ustawy z</w:t>
      </w:r>
      <w:r w:rsidR="00F645EA">
        <w:rPr>
          <w:sz w:val="20"/>
        </w:rPr>
        <w:t xml:space="preserve">ostały ogłoszone w Dz. U. z 2013 r. </w:t>
      </w:r>
      <w:r w:rsidR="0006149F">
        <w:rPr>
          <w:sz w:val="20"/>
        </w:rPr>
        <w:t xml:space="preserve">poz. 645 i </w:t>
      </w:r>
      <w:r w:rsidR="00F645EA">
        <w:rPr>
          <w:sz w:val="20"/>
        </w:rPr>
        <w:t>poz.</w:t>
      </w:r>
      <w:r w:rsidR="0006149F">
        <w:rPr>
          <w:sz w:val="20"/>
        </w:rPr>
        <w:t xml:space="preserve"> </w:t>
      </w:r>
      <w:r w:rsidR="00F645EA">
        <w:rPr>
          <w:sz w:val="20"/>
        </w:rPr>
        <w:t>1318</w:t>
      </w:r>
      <w:r w:rsidR="0006149F">
        <w:rPr>
          <w:sz w:val="20"/>
        </w:rPr>
        <w:t>.</w:t>
      </w:r>
    </w:p>
  </w:footnote>
  <w:footnote w:id="2">
    <w:p w:rsidR="00CA72EB" w:rsidRPr="00CA72EB" w:rsidRDefault="00CA72EB">
      <w:pPr>
        <w:pStyle w:val="Tekstprzypisudolnego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</w:rPr>
        <w:t>Zmiany tekstu jednolitego wskazanej ustawy zostały ogłoszone w Dz. U. z 2014 r. poz. 40.</w:t>
      </w:r>
    </w:p>
  </w:footnote>
  <w:footnote w:id="3">
    <w:p w:rsidR="007F059D" w:rsidRDefault="007F059D" w:rsidP="007F059D">
      <w:pPr>
        <w:spacing w:line="240" w:lineRule="auto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</w:rPr>
        <w:t>Zmiany tekstu jednolitego wskazanej ustawy zostały ogłoszone w Dz. U z  2010  r. N</w:t>
      </w:r>
      <w:r w:rsidR="0006149F">
        <w:rPr>
          <w:sz w:val="20"/>
        </w:rPr>
        <w:t xml:space="preserve">r 96, poz. 620, Nr 225, poz. 1461 i Nr 226 </w:t>
      </w:r>
      <w:r>
        <w:rPr>
          <w:sz w:val="20"/>
        </w:rPr>
        <w:t xml:space="preserve">poz. </w:t>
      </w:r>
      <w:r>
        <w:rPr>
          <w:sz w:val="20"/>
        </w:rPr>
        <w:t>1475</w:t>
      </w:r>
      <w:r w:rsidR="008345D9">
        <w:rPr>
          <w:sz w:val="20"/>
        </w:rPr>
        <w:t>,</w:t>
      </w:r>
      <w:r>
        <w:rPr>
          <w:sz w:val="20"/>
        </w:rPr>
        <w:t xml:space="preserve"> z 2011</w:t>
      </w:r>
      <w:r w:rsidR="0006149F">
        <w:rPr>
          <w:sz w:val="20"/>
        </w:rPr>
        <w:t xml:space="preserve"> </w:t>
      </w:r>
      <w:r>
        <w:rPr>
          <w:sz w:val="20"/>
        </w:rPr>
        <w:t>r. Nr 102, poz</w:t>
      </w:r>
      <w:r w:rsidR="0006149F">
        <w:rPr>
          <w:sz w:val="20"/>
        </w:rPr>
        <w:t>. 584, Nr 112,</w:t>
      </w:r>
      <w:r>
        <w:rPr>
          <w:sz w:val="20"/>
        </w:rPr>
        <w:t xml:space="preserve"> poz</w:t>
      </w:r>
      <w:r w:rsidR="0006149F">
        <w:rPr>
          <w:sz w:val="20"/>
        </w:rPr>
        <w:t xml:space="preserve">. 654, Nr 171, poz. 1016 i </w:t>
      </w:r>
      <w:r>
        <w:rPr>
          <w:sz w:val="20"/>
        </w:rPr>
        <w:t>Nr 232, poz</w:t>
      </w:r>
      <w:r w:rsidR="0006149F">
        <w:rPr>
          <w:sz w:val="20"/>
        </w:rPr>
        <w:t>.1378 oraz z 2014 r. poz. 40).</w:t>
      </w:r>
    </w:p>
    <w:p w:rsidR="007F059D" w:rsidRDefault="007F059D" w:rsidP="007F059D">
      <w:pPr>
        <w:pStyle w:val="Tekstprzypisudolnego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C5"/>
    <w:multiLevelType w:val="hybridMultilevel"/>
    <w:tmpl w:val="90F6C59E"/>
    <w:lvl w:ilvl="0" w:tplc="DFC8767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38B7FC5"/>
    <w:multiLevelType w:val="hybridMultilevel"/>
    <w:tmpl w:val="1C4C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81023"/>
    <w:multiLevelType w:val="hybridMultilevel"/>
    <w:tmpl w:val="63D6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83357"/>
    <w:multiLevelType w:val="hybridMultilevel"/>
    <w:tmpl w:val="056A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50E82"/>
    <w:multiLevelType w:val="hybridMultilevel"/>
    <w:tmpl w:val="61D6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66DD0"/>
    <w:multiLevelType w:val="hybridMultilevel"/>
    <w:tmpl w:val="DE50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8E5A10"/>
    <w:multiLevelType w:val="hybridMultilevel"/>
    <w:tmpl w:val="342E1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59D"/>
    <w:rsid w:val="00052E56"/>
    <w:rsid w:val="0006149F"/>
    <w:rsid w:val="00084643"/>
    <w:rsid w:val="00153512"/>
    <w:rsid w:val="001C41EC"/>
    <w:rsid w:val="00222E4B"/>
    <w:rsid w:val="00231711"/>
    <w:rsid w:val="002406D1"/>
    <w:rsid w:val="002741CF"/>
    <w:rsid w:val="00290AB0"/>
    <w:rsid w:val="002A6991"/>
    <w:rsid w:val="002B3C81"/>
    <w:rsid w:val="002D5334"/>
    <w:rsid w:val="003462C8"/>
    <w:rsid w:val="0037458E"/>
    <w:rsid w:val="0038421C"/>
    <w:rsid w:val="003958E9"/>
    <w:rsid w:val="003B2C60"/>
    <w:rsid w:val="003C6E19"/>
    <w:rsid w:val="004151A1"/>
    <w:rsid w:val="0043004F"/>
    <w:rsid w:val="00444968"/>
    <w:rsid w:val="004D6437"/>
    <w:rsid w:val="004E36D1"/>
    <w:rsid w:val="00520C18"/>
    <w:rsid w:val="005262EB"/>
    <w:rsid w:val="005A3157"/>
    <w:rsid w:val="005C2A50"/>
    <w:rsid w:val="005E51DE"/>
    <w:rsid w:val="00623A41"/>
    <w:rsid w:val="006346FD"/>
    <w:rsid w:val="00656BF6"/>
    <w:rsid w:val="00663B0A"/>
    <w:rsid w:val="006D297A"/>
    <w:rsid w:val="00705F5C"/>
    <w:rsid w:val="00733822"/>
    <w:rsid w:val="00745D99"/>
    <w:rsid w:val="007B2A00"/>
    <w:rsid w:val="007F059D"/>
    <w:rsid w:val="008009D8"/>
    <w:rsid w:val="00831308"/>
    <w:rsid w:val="008345D9"/>
    <w:rsid w:val="00877535"/>
    <w:rsid w:val="008A0916"/>
    <w:rsid w:val="008A22E2"/>
    <w:rsid w:val="008A76AA"/>
    <w:rsid w:val="008D0ECD"/>
    <w:rsid w:val="009163A9"/>
    <w:rsid w:val="00984FD8"/>
    <w:rsid w:val="009A4DC1"/>
    <w:rsid w:val="009B2C7F"/>
    <w:rsid w:val="009C6356"/>
    <w:rsid w:val="009F2EB5"/>
    <w:rsid w:val="00A066FE"/>
    <w:rsid w:val="00AB127D"/>
    <w:rsid w:val="00AF3129"/>
    <w:rsid w:val="00B01443"/>
    <w:rsid w:val="00B4619C"/>
    <w:rsid w:val="00B568A4"/>
    <w:rsid w:val="00B85987"/>
    <w:rsid w:val="00BF74DF"/>
    <w:rsid w:val="00C23F96"/>
    <w:rsid w:val="00C4398F"/>
    <w:rsid w:val="00C94873"/>
    <w:rsid w:val="00CA3E43"/>
    <w:rsid w:val="00CA72EB"/>
    <w:rsid w:val="00CD57FE"/>
    <w:rsid w:val="00CE57B2"/>
    <w:rsid w:val="00CF121C"/>
    <w:rsid w:val="00D71ACD"/>
    <w:rsid w:val="00D95B43"/>
    <w:rsid w:val="00DB5B3C"/>
    <w:rsid w:val="00DC4FA1"/>
    <w:rsid w:val="00DE4C22"/>
    <w:rsid w:val="00E04686"/>
    <w:rsid w:val="00E076E7"/>
    <w:rsid w:val="00E12251"/>
    <w:rsid w:val="00E144D8"/>
    <w:rsid w:val="00E32CB8"/>
    <w:rsid w:val="00E47522"/>
    <w:rsid w:val="00EF2C79"/>
    <w:rsid w:val="00F645EA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9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F059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05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F059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E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26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14C6-6404-4629-901D-7EA2FC27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UM_Milicz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Sobańska</dc:creator>
  <cp:keywords/>
  <dc:description/>
  <cp:lastModifiedBy>User</cp:lastModifiedBy>
  <cp:revision>39</cp:revision>
  <cp:lastPrinted>2014-04-01T08:26:00Z</cp:lastPrinted>
  <dcterms:created xsi:type="dcterms:W3CDTF">2012-11-14T10:48:00Z</dcterms:created>
  <dcterms:modified xsi:type="dcterms:W3CDTF">2014-04-01T08:36:00Z</dcterms:modified>
</cp:coreProperties>
</file>