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19" w:rsidRPr="00096CDC" w:rsidRDefault="00096CDC" w:rsidP="00394619">
      <w:pPr>
        <w:autoSpaceDE w:val="0"/>
        <w:jc w:val="center"/>
        <w:rPr>
          <w:rFonts w:ascii="TimesNewRomanPSMT" w:eastAsia="TimesNewRomanPSMT" w:hAnsi="TimesNewRomanPSMT" w:cs="TimesNewRomanPSMT"/>
          <w:b/>
        </w:rPr>
      </w:pPr>
      <w:r w:rsidRPr="00096CDC">
        <w:rPr>
          <w:rFonts w:ascii="TimesNewRomanPSMT" w:eastAsia="TimesNewRomanPSMT" w:hAnsi="TimesNewRomanPSMT" w:cs="TimesNewRomanPSMT"/>
          <w:b/>
        </w:rPr>
        <w:t>Uchwała  Nr IV/10</w:t>
      </w:r>
      <w:r w:rsidR="00394619" w:rsidRPr="00096CDC">
        <w:rPr>
          <w:rFonts w:ascii="TimesNewRomanPSMT" w:eastAsia="TimesNewRomanPSMT" w:hAnsi="TimesNewRomanPSMT" w:cs="TimesNewRomanPSMT"/>
          <w:b/>
        </w:rPr>
        <w:t>/10 r.</w:t>
      </w:r>
    </w:p>
    <w:p w:rsidR="00394619" w:rsidRPr="00096CDC" w:rsidRDefault="00394619" w:rsidP="00394619">
      <w:pPr>
        <w:autoSpaceDE w:val="0"/>
        <w:jc w:val="center"/>
        <w:rPr>
          <w:rFonts w:ascii="TimesNewRomanPSMT" w:eastAsia="TimesNewRomanPSMT" w:hAnsi="TimesNewRomanPSMT" w:cs="TimesNewRomanPSMT"/>
          <w:b/>
        </w:rPr>
      </w:pPr>
      <w:r w:rsidRPr="00096CDC">
        <w:rPr>
          <w:rFonts w:ascii="TimesNewRomanPSMT" w:eastAsia="TimesNewRomanPSMT" w:hAnsi="TimesNewRomanPSMT" w:cs="TimesNewRomanPSMT"/>
          <w:b/>
        </w:rPr>
        <w:t>Rady Miejskiej w Miliczu</w:t>
      </w:r>
    </w:p>
    <w:p w:rsidR="00394619" w:rsidRPr="00096CDC" w:rsidRDefault="00394619" w:rsidP="00394619">
      <w:pPr>
        <w:autoSpaceDE w:val="0"/>
        <w:jc w:val="center"/>
        <w:rPr>
          <w:rFonts w:ascii="TimesNewRomanPSMT" w:eastAsia="TimesNewRomanPSMT" w:hAnsi="TimesNewRomanPSMT" w:cs="TimesNewRomanPSMT"/>
          <w:b/>
        </w:rPr>
      </w:pPr>
      <w:r w:rsidRPr="00096CDC">
        <w:rPr>
          <w:rFonts w:ascii="TimesNewRomanPSMT" w:eastAsia="TimesNewRomanPSMT" w:hAnsi="TimesNewRomanPSMT" w:cs="TimesNewRomanPSMT"/>
          <w:b/>
        </w:rPr>
        <w:t>z d</w:t>
      </w:r>
      <w:r w:rsidR="00096CDC" w:rsidRPr="00096CDC">
        <w:rPr>
          <w:rFonts w:ascii="TimesNewRomanPSMT" w:eastAsia="TimesNewRomanPSMT" w:hAnsi="TimesNewRomanPSMT" w:cs="TimesNewRomanPSMT"/>
          <w:b/>
        </w:rPr>
        <w:t>nia 30 grudnia 2010 r.</w:t>
      </w:r>
    </w:p>
    <w:p w:rsidR="00394619" w:rsidRPr="00096CDC" w:rsidRDefault="00394619" w:rsidP="00394619">
      <w:pPr>
        <w:autoSpaceDE w:val="0"/>
        <w:rPr>
          <w:rFonts w:ascii="TimesNewRomanPSMT" w:eastAsia="TimesNewRomanPSMT" w:hAnsi="TimesNewRomanPSMT" w:cs="TimesNewRomanPSMT"/>
          <w:b/>
        </w:rPr>
      </w:pPr>
    </w:p>
    <w:p w:rsidR="00394619" w:rsidRPr="000A7840" w:rsidRDefault="00394619" w:rsidP="00394619">
      <w:pPr>
        <w:autoSpaceDE w:val="0"/>
        <w:jc w:val="center"/>
        <w:rPr>
          <w:rFonts w:ascii="TimesNewRomanPS-BoldMT" w:eastAsia="TimesNewRomanPS-BoldMT" w:hAnsi="TimesNewRomanPS-BoldMT" w:cs="TimesNewRomanPS-BoldMT"/>
          <w:b/>
          <w:bCs/>
        </w:rPr>
      </w:pPr>
      <w:r w:rsidRPr="000A7840">
        <w:rPr>
          <w:rFonts w:ascii="TimesNewRomanPS-BoldMT" w:eastAsia="TimesNewRomanPS-BoldMT" w:hAnsi="TimesNewRomanPS-BoldMT" w:cs="TimesNewRomanPS-BoldMT"/>
          <w:b/>
          <w:bCs/>
        </w:rPr>
        <w:t>w sprawie trybu i sposobu powoływania i odwoływania członków Gminnego Zespołu Interdyscyplinarnego w Miliczu oraz szczegółowych warunków jego funkcjonowania.</w:t>
      </w:r>
    </w:p>
    <w:p w:rsidR="00394619" w:rsidRPr="000A7840" w:rsidRDefault="00394619" w:rsidP="00394619">
      <w:pPr>
        <w:autoSpaceDE w:val="0"/>
        <w:rPr>
          <w:rFonts w:ascii="TimesNewRomanPS-BoldMT" w:eastAsia="TimesNewRomanPS-BoldMT" w:hAnsi="TimesNewRomanPS-BoldMT" w:cs="TimesNewRomanPS-BoldMT"/>
          <w:b/>
          <w:bCs/>
        </w:rPr>
      </w:pPr>
    </w:p>
    <w:p w:rsidR="00394619" w:rsidRPr="000A7840" w:rsidRDefault="00394619" w:rsidP="00394619">
      <w:pPr>
        <w:autoSpaceDE w:val="0"/>
        <w:jc w:val="both"/>
        <w:rPr>
          <w:rFonts w:ascii="TimesNewRomanPSMT" w:eastAsia="TimesNewRomanPSMT" w:hAnsi="TimesNewRomanPSMT" w:cs="TimesNewRomanPSMT"/>
        </w:rPr>
      </w:pPr>
      <w:r w:rsidRPr="000A7840">
        <w:rPr>
          <w:rFonts w:ascii="TimesNewRomanPSMT" w:eastAsia="TimesNewRomanPSMT" w:hAnsi="TimesNewRomanPSMT" w:cs="TimesNewRomanPSMT"/>
        </w:rPr>
        <w:t>Na podstawie art. 9a ust. 15 ustawy z dnia 29 lipca 2005 r. o przeciwdziałaniu przemocy w rodzinie (Dz. U. Nr 180, poz.1493, z późn</w:t>
      </w:r>
      <w:r>
        <w:rPr>
          <w:rFonts w:ascii="TimesNewRomanPSMT" w:eastAsia="TimesNewRomanPSMT" w:hAnsi="TimesNewRomanPSMT" w:cs="TimesNewRomanPSMT"/>
        </w:rPr>
        <w:t>iejszymi zmianami</w:t>
      </w:r>
      <w:r>
        <w:rPr>
          <w:rStyle w:val="Odwoanieprzypisudolnego"/>
          <w:rFonts w:ascii="TimesNewRomanPSMT" w:eastAsia="TimesNewRomanPSMT" w:hAnsi="TimesNewRomanPSMT" w:cs="TimesNewRomanPSMT"/>
        </w:rPr>
        <w:footnoteReference w:id="1"/>
      </w:r>
      <w:r w:rsidRPr="000A7840">
        <w:rPr>
          <w:rFonts w:ascii="TimesNewRomanPSMT" w:eastAsia="TimesNewRomanPSMT" w:hAnsi="TimesNewRomanPSMT" w:cs="TimesNewRomanPSMT"/>
        </w:rPr>
        <w:t xml:space="preserve">) w związku z art. 18 ust. 2 </w:t>
      </w:r>
      <w:proofErr w:type="spellStart"/>
      <w:r w:rsidRPr="000A7840">
        <w:rPr>
          <w:rFonts w:ascii="TimesNewRomanPSMT" w:eastAsia="TimesNewRomanPSMT" w:hAnsi="TimesNewRomanPSMT" w:cs="TimesNewRomanPSMT"/>
        </w:rPr>
        <w:t>pkt</w:t>
      </w:r>
      <w:proofErr w:type="spellEnd"/>
      <w:r w:rsidRPr="000A7840">
        <w:rPr>
          <w:rFonts w:ascii="TimesNewRomanPSMT" w:eastAsia="TimesNewRomanPSMT" w:hAnsi="TimesNewRomanPSMT" w:cs="TimesNewRomanPSMT"/>
        </w:rPr>
        <w:t xml:space="preserve"> 15 ustawy z dnia 8 marca 1990 r. o samorządzie gminnym (</w:t>
      </w:r>
      <w:r>
        <w:rPr>
          <w:rFonts w:ascii="TimesNewRomanPSMT" w:eastAsia="TimesNewRomanPSMT" w:hAnsi="TimesNewRomanPSMT" w:cs="TimesNewRomanPSMT"/>
        </w:rPr>
        <w:t xml:space="preserve">tekst jednolity </w:t>
      </w:r>
      <w:r w:rsidRPr="000A7840">
        <w:rPr>
          <w:rFonts w:ascii="TimesNewRomanPSMT" w:eastAsia="TimesNewRomanPSMT" w:hAnsi="TimesNewRomanPSMT" w:cs="TimesNewRomanPSMT"/>
        </w:rPr>
        <w:t xml:space="preserve">Dz. U. </w:t>
      </w:r>
      <w:r>
        <w:rPr>
          <w:rFonts w:ascii="TimesNewRomanPSMT" w:eastAsia="TimesNewRomanPSMT" w:hAnsi="TimesNewRomanPSMT" w:cs="TimesNewRomanPSMT"/>
        </w:rPr>
        <w:t>z</w:t>
      </w:r>
      <w:r w:rsidRPr="000A7840">
        <w:rPr>
          <w:rFonts w:ascii="TimesNewRomanPSMT" w:eastAsia="TimesNewRomanPSMT" w:hAnsi="TimesNewRomanPSMT" w:cs="TimesNewRomanPSMT"/>
        </w:rPr>
        <w:t xml:space="preserve"> 2001 r. Nr 142, poz. 1591, z późn</w:t>
      </w:r>
      <w:r>
        <w:rPr>
          <w:rFonts w:ascii="TimesNewRomanPSMT" w:eastAsia="TimesNewRomanPSMT" w:hAnsi="TimesNewRomanPSMT" w:cs="TimesNewRomanPSMT"/>
        </w:rPr>
        <w:t>iejszymi</w:t>
      </w:r>
      <w:r w:rsidRPr="000A7840">
        <w:rPr>
          <w:rFonts w:ascii="TimesNewRomanPSMT" w:eastAsia="TimesNewRomanPSMT" w:hAnsi="TimesNewRomanPSMT" w:cs="TimesNewRomanPSMT"/>
        </w:rPr>
        <w:t xml:space="preserve"> zm</w:t>
      </w:r>
      <w:r>
        <w:rPr>
          <w:rFonts w:ascii="TimesNewRomanPSMT" w:eastAsia="TimesNewRomanPSMT" w:hAnsi="TimesNewRomanPSMT" w:cs="TimesNewRomanPSMT"/>
        </w:rPr>
        <w:t>ianami</w:t>
      </w:r>
      <w:r>
        <w:rPr>
          <w:rStyle w:val="Odwoanieprzypisudolnego"/>
        </w:rPr>
        <w:footnoteReference w:id="2"/>
      </w:r>
      <w:r w:rsidRPr="000A7840">
        <w:rPr>
          <w:rFonts w:ascii="TimesNewRomanPSMT" w:eastAsia="TimesNewRomanPSMT" w:hAnsi="TimesNewRomanPSMT" w:cs="TimesNewRomanPSMT"/>
        </w:rPr>
        <w:t>)</w:t>
      </w:r>
      <w:r>
        <w:rPr>
          <w:rFonts w:ascii="TimesNewRomanPSMT" w:eastAsia="TimesNewRomanPSMT" w:hAnsi="TimesNewRomanPSMT" w:cs="TimesNewRomanPSMT"/>
        </w:rPr>
        <w:t xml:space="preserve">. </w:t>
      </w:r>
      <w:r w:rsidRPr="000A7840">
        <w:rPr>
          <w:rFonts w:ascii="TimesNewRomanPS-BoldMT" w:eastAsia="TimesNewRomanPS-BoldMT" w:hAnsi="TimesNewRomanPS-BoldMT" w:cs="TimesNewRomanPS-BoldMT"/>
        </w:rPr>
        <w:t>Rada Miejska w Miliczu uchwala</w:t>
      </w:r>
      <w:r>
        <w:rPr>
          <w:rFonts w:ascii="TimesNewRomanPS-BoldMT" w:eastAsia="TimesNewRomanPS-BoldMT" w:hAnsi="TimesNewRomanPS-BoldMT" w:cs="TimesNewRomanPS-BoldMT"/>
        </w:rPr>
        <w:t>.</w:t>
      </w:r>
      <w:r w:rsidRPr="000A7840">
        <w:rPr>
          <w:rFonts w:ascii="TimesNewRomanPS-BoldMT" w:eastAsia="TimesNewRomanPS-BoldMT" w:hAnsi="TimesNewRomanPS-BoldMT" w:cs="TimesNewRomanPS-BoldMT"/>
        </w:rPr>
        <w:t xml:space="preserve"> </w:t>
      </w:r>
      <w:r w:rsidRPr="000A7840">
        <w:rPr>
          <w:rFonts w:ascii="TimesNewRomanPSMT" w:eastAsia="TimesNewRomanPSMT" w:hAnsi="TimesNewRomanPSMT" w:cs="TimesNewRomanPSMT"/>
        </w:rPr>
        <w:t>co następuje:</w:t>
      </w:r>
    </w:p>
    <w:p w:rsidR="00394619" w:rsidRDefault="00394619" w:rsidP="00394619">
      <w:pPr>
        <w:autoSpaceDE w:val="0"/>
        <w:rPr>
          <w:rFonts w:ascii="TimesNewRomanPSMT" w:eastAsia="TimesNewRomanPSMT" w:hAnsi="TimesNewRomanPSMT" w:cs="TimesNewRomanPSMT"/>
          <w:sz w:val="28"/>
          <w:szCs w:val="28"/>
        </w:rPr>
      </w:pPr>
    </w:p>
    <w:p w:rsidR="00394619" w:rsidRDefault="00394619" w:rsidP="00394619">
      <w:pPr>
        <w:pStyle w:val="NormalnyWeb"/>
        <w:spacing w:before="120" w:beforeAutospacing="0" w:after="0" w:afterAutospacing="0"/>
        <w:ind w:firstLine="340"/>
        <w:jc w:val="both"/>
      </w:pPr>
      <w:r w:rsidRPr="000A7840">
        <w:rPr>
          <w:b/>
          <w:bCs/>
        </w:rPr>
        <w:t>§ 1. </w:t>
      </w:r>
      <w:bookmarkStart w:id="0" w:name="bookmark_2"/>
      <w:bookmarkEnd w:id="0"/>
      <w:r w:rsidRPr="000A7840">
        <w:t>Ilekroć w uchwale jest mowa o: </w:t>
      </w:r>
    </w:p>
    <w:p w:rsidR="00394619" w:rsidRPr="000A7840" w:rsidRDefault="00394619" w:rsidP="00394619">
      <w:pPr>
        <w:pStyle w:val="NormalnyWeb"/>
        <w:spacing w:before="0" w:beforeAutospacing="0" w:after="0" w:afterAutospacing="0"/>
        <w:ind w:firstLine="340"/>
        <w:jc w:val="both"/>
      </w:pPr>
      <w:r w:rsidRPr="000A7840">
        <w:t>1)</w:t>
      </w:r>
      <w:bookmarkStart w:id="1" w:name="bookmark_3"/>
      <w:bookmarkEnd w:id="1"/>
      <w:r>
        <w:t xml:space="preserve"> </w:t>
      </w:r>
      <w:r w:rsidRPr="000A7840">
        <w:t>Ustawie – należy przez to rozumieć ustawę z dnia 29 lipca 2005 r. o przeciwdziałaniu przemocy w rodzinie (Dz. U. Nr 180, poz. 1493 z późn</w:t>
      </w:r>
      <w:r>
        <w:t>iejszymi</w:t>
      </w:r>
      <w:r w:rsidRPr="000A7840">
        <w:t xml:space="preserve"> zm</w:t>
      </w:r>
      <w:r>
        <w:t>ianami</w:t>
      </w:r>
      <w:r w:rsidRPr="000A7840">
        <w:t>)</w:t>
      </w:r>
      <w:r>
        <w:t>;</w:t>
      </w:r>
      <w:r w:rsidRPr="000A7840">
        <w:t> </w:t>
      </w:r>
    </w:p>
    <w:p w:rsidR="00394619" w:rsidRPr="000A7840" w:rsidRDefault="00394619" w:rsidP="00394619">
      <w:pPr>
        <w:pStyle w:val="NormalnyWeb"/>
        <w:spacing w:before="0" w:beforeAutospacing="0" w:after="0" w:afterAutospacing="0"/>
        <w:ind w:firstLine="350"/>
        <w:jc w:val="both"/>
      </w:pPr>
      <w:r w:rsidRPr="000A7840">
        <w:t>2)</w:t>
      </w:r>
      <w:bookmarkStart w:id="2" w:name="bookmark_4"/>
      <w:bookmarkEnd w:id="2"/>
      <w:r>
        <w:t xml:space="preserve"> </w:t>
      </w:r>
      <w:r w:rsidRPr="000A7840">
        <w:t>Podmiotach – należy przez to rozumieć podmioty wymienione w art. 9a ust. 3, 4 i 5 </w:t>
      </w:r>
      <w:r>
        <w:t>U</w:t>
      </w:r>
      <w:r w:rsidRPr="000A7840">
        <w:t>stawy</w:t>
      </w:r>
      <w:r>
        <w:t>;</w:t>
      </w:r>
      <w:r w:rsidRPr="000A7840">
        <w:t> </w:t>
      </w:r>
    </w:p>
    <w:p w:rsidR="00394619" w:rsidRPr="000A7840" w:rsidRDefault="00394619" w:rsidP="00394619">
      <w:pPr>
        <w:pStyle w:val="NormalnyWeb"/>
        <w:spacing w:before="0" w:beforeAutospacing="0" w:after="0" w:afterAutospacing="0"/>
        <w:ind w:firstLine="350"/>
        <w:jc w:val="both"/>
      </w:pPr>
      <w:r w:rsidRPr="000A7840">
        <w:t>3)</w:t>
      </w:r>
      <w:bookmarkStart w:id="3" w:name="bookmark_5"/>
      <w:bookmarkEnd w:id="3"/>
      <w:r>
        <w:t xml:space="preserve"> </w:t>
      </w:r>
      <w:r w:rsidRPr="000A7840">
        <w:t xml:space="preserve">Burmistrzu – należy przez to rozumieć Burmistrza </w:t>
      </w:r>
      <w:r>
        <w:t>Gminy</w:t>
      </w:r>
      <w:r w:rsidRPr="000A7840">
        <w:t xml:space="preserve"> </w:t>
      </w:r>
      <w:r>
        <w:t>Milicz;</w:t>
      </w:r>
      <w:r w:rsidRPr="000A7840">
        <w:t> </w:t>
      </w:r>
    </w:p>
    <w:p w:rsidR="00394619" w:rsidRPr="000A7840" w:rsidRDefault="00394619" w:rsidP="00394619">
      <w:pPr>
        <w:pStyle w:val="NormalnyWeb"/>
        <w:spacing w:before="0" w:beforeAutospacing="0" w:after="0" w:afterAutospacing="0"/>
        <w:ind w:firstLine="350"/>
        <w:jc w:val="both"/>
      </w:pPr>
      <w:r w:rsidRPr="000A7840">
        <w:t>4)</w:t>
      </w:r>
      <w:bookmarkStart w:id="4" w:name="bookmark_6"/>
      <w:bookmarkEnd w:id="4"/>
      <w:r>
        <w:t xml:space="preserve"> </w:t>
      </w:r>
      <w:r w:rsidRPr="000A7840">
        <w:t>Zesp</w:t>
      </w:r>
      <w:r>
        <w:t xml:space="preserve">ole – należy przez to rozumieć Gminny </w:t>
      </w:r>
      <w:r w:rsidRPr="000A7840">
        <w:t>Zespół Interdyscyplinarny</w:t>
      </w:r>
      <w:r>
        <w:t xml:space="preserve"> w Miliczu</w:t>
      </w:r>
      <w:r w:rsidRPr="000A7840">
        <w:t>. </w:t>
      </w:r>
    </w:p>
    <w:p w:rsidR="00394619" w:rsidRPr="000A7840" w:rsidRDefault="00394619" w:rsidP="00394619">
      <w:pPr>
        <w:pStyle w:val="NormalnyWeb"/>
        <w:spacing w:before="0" w:beforeAutospacing="0" w:after="0" w:afterAutospacing="0"/>
        <w:ind w:firstLine="340"/>
        <w:jc w:val="both"/>
      </w:pPr>
      <w:r w:rsidRPr="000A7840">
        <w:rPr>
          <w:b/>
          <w:bCs/>
        </w:rPr>
        <w:t>§ 2. </w:t>
      </w:r>
      <w:bookmarkStart w:id="5" w:name="bookmark_7"/>
      <w:bookmarkEnd w:id="5"/>
      <w:r w:rsidRPr="000A7840">
        <w:t>1</w:t>
      </w:r>
      <w:bookmarkStart w:id="6" w:name="bookmark_8"/>
      <w:bookmarkEnd w:id="6"/>
      <w:r>
        <w:t xml:space="preserve">. Po zawarciu z Podmiotami porozumienia, o którym mowa w art. 9a ust. 8 Ustawy, </w:t>
      </w:r>
      <w:r w:rsidRPr="000A7840">
        <w:t>Burmistrz kieruje wystąpienia do wszystkich Podmiotów o wytypowanie swojego przedstawiciela do pracy w Zespole</w:t>
      </w:r>
      <w:r>
        <w:t>.</w:t>
      </w:r>
      <w:r w:rsidRPr="000A7840">
        <w:t> </w:t>
      </w:r>
    </w:p>
    <w:p w:rsidR="00394619" w:rsidRPr="000A7840" w:rsidRDefault="00394619" w:rsidP="00394619">
      <w:pPr>
        <w:pStyle w:val="NormalnyWeb"/>
        <w:spacing w:before="0" w:beforeAutospacing="0" w:after="0" w:afterAutospacing="0"/>
        <w:ind w:firstLine="340"/>
        <w:jc w:val="both"/>
      </w:pPr>
      <w:r w:rsidRPr="000A7840">
        <w:t>2</w:t>
      </w:r>
      <w:bookmarkStart w:id="7" w:name="bookmark_9"/>
      <w:bookmarkEnd w:id="7"/>
      <w:r>
        <w:t xml:space="preserve">. </w:t>
      </w:r>
      <w:r w:rsidRPr="000A7840">
        <w:t>Po otrzymaniu wytypowanych kandydat</w:t>
      </w:r>
      <w:r>
        <w:t>ur</w:t>
      </w:r>
      <w:r w:rsidRPr="000A7840">
        <w:t xml:space="preserve"> do pracy w Zespole</w:t>
      </w:r>
      <w:r>
        <w:t>,</w:t>
      </w:r>
      <w:r w:rsidRPr="000A7840">
        <w:t xml:space="preserve"> Burmistrz powołuje Zespół w formie zarządzenia</w:t>
      </w:r>
      <w:r>
        <w:t>.</w:t>
      </w:r>
    </w:p>
    <w:p w:rsidR="00394619" w:rsidRDefault="00394619" w:rsidP="00394619">
      <w:pPr>
        <w:pStyle w:val="NormalnyWeb"/>
        <w:spacing w:before="0" w:beforeAutospacing="0" w:after="0" w:afterAutospacing="0"/>
        <w:ind w:firstLine="340"/>
        <w:jc w:val="both"/>
      </w:pPr>
      <w:r>
        <w:t>3</w:t>
      </w:r>
      <w:bookmarkStart w:id="8" w:name="bookmark_11"/>
      <w:bookmarkEnd w:id="8"/>
      <w:r>
        <w:t xml:space="preserve">. </w:t>
      </w:r>
      <w:r w:rsidRPr="000A7840">
        <w:t xml:space="preserve">O fakcie powołania </w:t>
      </w:r>
      <w:r>
        <w:t xml:space="preserve">Zespołu </w:t>
      </w:r>
      <w:r w:rsidRPr="000A7840">
        <w:t xml:space="preserve">Burmistrz zawiadamia </w:t>
      </w:r>
      <w:r>
        <w:t xml:space="preserve">jego </w:t>
      </w:r>
      <w:r w:rsidRPr="000A7840">
        <w:t>członków i zwołuje pierwsze posiedzenie Zespołu, na którym odbiera oświadczenia, o których mowa w </w:t>
      </w:r>
      <w:r>
        <w:t xml:space="preserve">art. 9c ust. 3 </w:t>
      </w:r>
      <w:r w:rsidRPr="000A7840">
        <w:t>Ustaw</w:t>
      </w:r>
      <w:r>
        <w:t>y.</w:t>
      </w:r>
      <w:r w:rsidRPr="000A7840">
        <w:t> </w:t>
      </w:r>
    </w:p>
    <w:p w:rsidR="00394619" w:rsidRPr="000A7840" w:rsidRDefault="00394619" w:rsidP="00394619">
      <w:pPr>
        <w:pStyle w:val="NormalnyWeb"/>
        <w:spacing w:before="0" w:beforeAutospacing="0" w:after="0" w:afterAutospacing="0"/>
        <w:ind w:firstLine="340"/>
        <w:jc w:val="both"/>
      </w:pPr>
      <w:r w:rsidRPr="000A7840">
        <w:rPr>
          <w:b/>
          <w:bCs/>
        </w:rPr>
        <w:t>§ 3. </w:t>
      </w:r>
      <w:bookmarkStart w:id="9" w:name="bookmark_12"/>
      <w:bookmarkEnd w:id="9"/>
      <w:r w:rsidRPr="000A7840">
        <w:t>1</w:t>
      </w:r>
      <w:bookmarkStart w:id="10" w:name="bookmark_13"/>
      <w:bookmarkEnd w:id="10"/>
      <w:r>
        <w:t xml:space="preserve">. </w:t>
      </w:r>
      <w:r w:rsidRPr="000A7840">
        <w:t>Burmistrz odwołuje członka Zespołu z dniem powzięcia wiadomości o: </w:t>
      </w:r>
    </w:p>
    <w:p w:rsidR="00394619" w:rsidRPr="000A7840" w:rsidRDefault="00394619" w:rsidP="00394619">
      <w:pPr>
        <w:pStyle w:val="NormalnyWeb"/>
        <w:spacing w:before="0" w:beforeAutospacing="0" w:after="0" w:afterAutospacing="0"/>
        <w:ind w:left="567" w:hanging="227"/>
        <w:jc w:val="both"/>
      </w:pPr>
      <w:r>
        <w:t>1</w:t>
      </w:r>
      <w:r w:rsidRPr="000A7840">
        <w:t>) </w:t>
      </w:r>
      <w:bookmarkStart w:id="11" w:name="bookmark_14"/>
      <w:bookmarkEnd w:id="11"/>
      <w:r w:rsidRPr="000A7840">
        <w:t>rezygnacji z członkostwa w Zespole, </w:t>
      </w:r>
    </w:p>
    <w:p w:rsidR="00394619" w:rsidRPr="000A7840" w:rsidRDefault="00394619" w:rsidP="00394619">
      <w:pPr>
        <w:pStyle w:val="NormalnyWeb"/>
        <w:spacing w:before="0" w:beforeAutospacing="0" w:after="0" w:afterAutospacing="0"/>
        <w:ind w:left="567" w:hanging="227"/>
        <w:jc w:val="both"/>
      </w:pPr>
      <w:r>
        <w:t>2</w:t>
      </w:r>
      <w:r w:rsidRPr="000A7840">
        <w:t>) </w:t>
      </w:r>
      <w:bookmarkStart w:id="12" w:name="bookmark_15"/>
      <w:bookmarkEnd w:id="12"/>
      <w:r w:rsidRPr="000A7840">
        <w:t>utracie statusu przedstawiciela Podmiotu, </w:t>
      </w:r>
    </w:p>
    <w:p w:rsidR="00394619" w:rsidRPr="000A7840" w:rsidRDefault="00394619" w:rsidP="00394619">
      <w:pPr>
        <w:pStyle w:val="NormalnyWeb"/>
        <w:spacing w:before="0" w:beforeAutospacing="0" w:after="0" w:afterAutospacing="0"/>
        <w:ind w:left="567" w:hanging="227"/>
        <w:jc w:val="both"/>
      </w:pPr>
      <w:r>
        <w:t>3</w:t>
      </w:r>
      <w:r w:rsidRPr="000A7840">
        <w:t>) </w:t>
      </w:r>
      <w:bookmarkStart w:id="13" w:name="bookmark_16"/>
      <w:bookmarkEnd w:id="13"/>
      <w:r w:rsidRPr="000A7840">
        <w:t>utracie praw publicznych lub skazania prawomocnym wyrokiem sądu za umyślne przestępstwo ścigane z oskarżenia publicznego lub umyślne przestępstwo skarbowe, </w:t>
      </w:r>
    </w:p>
    <w:p w:rsidR="00394619" w:rsidRPr="000A7840" w:rsidRDefault="00394619" w:rsidP="00394619">
      <w:pPr>
        <w:pStyle w:val="NormalnyWeb"/>
        <w:spacing w:before="0" w:beforeAutospacing="0" w:after="0" w:afterAutospacing="0"/>
        <w:ind w:left="567" w:hanging="227"/>
        <w:jc w:val="both"/>
      </w:pPr>
      <w:r>
        <w:t>4</w:t>
      </w:r>
      <w:r w:rsidRPr="000A7840">
        <w:t>) </w:t>
      </w:r>
      <w:bookmarkStart w:id="14" w:name="bookmark_17"/>
      <w:bookmarkEnd w:id="14"/>
      <w:r w:rsidRPr="000A7840">
        <w:t>rozwiązani</w:t>
      </w:r>
      <w:r>
        <w:t>u</w:t>
      </w:r>
      <w:r w:rsidRPr="000A7840">
        <w:t xml:space="preserve"> porozumienia, o którym mowa w </w:t>
      </w:r>
      <w:r>
        <w:t>art. 9a ust. 8 ustawy</w:t>
      </w:r>
      <w:r w:rsidRPr="000A7840">
        <w:t>, </w:t>
      </w:r>
    </w:p>
    <w:p w:rsidR="00394619" w:rsidRPr="000A7840" w:rsidRDefault="00394619" w:rsidP="00394619">
      <w:pPr>
        <w:pStyle w:val="NormalnyWeb"/>
        <w:spacing w:before="0" w:beforeAutospacing="0" w:after="0" w:afterAutospacing="0"/>
        <w:ind w:left="567" w:hanging="227"/>
        <w:jc w:val="both"/>
      </w:pPr>
      <w:r>
        <w:t>5</w:t>
      </w:r>
      <w:r w:rsidRPr="000A7840">
        <w:t>) </w:t>
      </w:r>
      <w:bookmarkStart w:id="15" w:name="bookmark_18"/>
      <w:bookmarkEnd w:id="15"/>
      <w:r w:rsidRPr="000A7840">
        <w:t>jego śmierci. </w:t>
      </w:r>
    </w:p>
    <w:p w:rsidR="00394619" w:rsidRPr="000A7840" w:rsidRDefault="00394619" w:rsidP="00394619">
      <w:pPr>
        <w:pStyle w:val="NormalnyWeb"/>
        <w:spacing w:before="0" w:beforeAutospacing="0" w:after="0" w:afterAutospacing="0"/>
        <w:ind w:firstLine="340"/>
        <w:jc w:val="both"/>
      </w:pPr>
      <w:r w:rsidRPr="000A7840">
        <w:t>2</w:t>
      </w:r>
      <w:bookmarkStart w:id="16" w:name="bookmark_19"/>
      <w:bookmarkEnd w:id="16"/>
      <w:r>
        <w:t xml:space="preserve">. </w:t>
      </w:r>
      <w:r w:rsidRPr="000A7840">
        <w:t>Burmistrz może odwołać członka Zespołu: </w:t>
      </w:r>
    </w:p>
    <w:p w:rsidR="00394619" w:rsidRPr="000A7840" w:rsidRDefault="00394619" w:rsidP="00394619">
      <w:pPr>
        <w:pStyle w:val="NormalnyWeb"/>
        <w:spacing w:before="0" w:beforeAutospacing="0" w:after="0" w:afterAutospacing="0"/>
        <w:ind w:left="567" w:hanging="227"/>
        <w:jc w:val="both"/>
      </w:pPr>
      <w:r>
        <w:t>1</w:t>
      </w:r>
      <w:r w:rsidRPr="000A7840">
        <w:t>) </w:t>
      </w:r>
      <w:bookmarkStart w:id="17" w:name="bookmark_20"/>
      <w:bookmarkEnd w:id="17"/>
      <w:r w:rsidRPr="000A7840">
        <w:t>na wniosek Zespołu, </w:t>
      </w:r>
    </w:p>
    <w:p w:rsidR="00394619" w:rsidRPr="000A7840" w:rsidRDefault="00394619" w:rsidP="00394619">
      <w:pPr>
        <w:pStyle w:val="NormalnyWeb"/>
        <w:spacing w:before="0" w:beforeAutospacing="0" w:after="0" w:afterAutospacing="0"/>
        <w:ind w:left="567" w:hanging="227"/>
        <w:jc w:val="both"/>
      </w:pPr>
      <w:r>
        <w:t>2</w:t>
      </w:r>
      <w:r w:rsidRPr="000A7840">
        <w:t>) </w:t>
      </w:r>
      <w:bookmarkStart w:id="18" w:name="bookmark_21"/>
      <w:bookmarkEnd w:id="18"/>
      <w:r w:rsidRPr="000A7840">
        <w:t>na wniosek Podmiotu, z którego wywodzi się członek Zespołu, </w:t>
      </w:r>
    </w:p>
    <w:p w:rsidR="00394619" w:rsidRDefault="00394619" w:rsidP="00394619">
      <w:pPr>
        <w:pStyle w:val="NormalnyWeb"/>
        <w:spacing w:before="0" w:beforeAutospacing="0" w:after="0" w:afterAutospacing="0"/>
        <w:ind w:left="567" w:hanging="227"/>
        <w:jc w:val="both"/>
      </w:pPr>
      <w:r>
        <w:t>3</w:t>
      </w:r>
      <w:r w:rsidRPr="000A7840">
        <w:t>) </w:t>
      </w:r>
      <w:bookmarkStart w:id="19" w:name="bookmark_22"/>
      <w:bookmarkEnd w:id="19"/>
      <w:r w:rsidRPr="000A7840">
        <w:t>w przypadku trzykrotne</w:t>
      </w:r>
      <w:r>
        <w:t>j nieusprawiedliwionej nieobecności członka na posiedzeniu</w:t>
      </w:r>
      <w:r w:rsidRPr="000A7840">
        <w:t xml:space="preserve"> Zespołu</w:t>
      </w:r>
      <w:r>
        <w:t>,</w:t>
      </w:r>
    </w:p>
    <w:p w:rsidR="00394619" w:rsidRPr="000A7840" w:rsidRDefault="00394619" w:rsidP="00394619">
      <w:pPr>
        <w:pStyle w:val="NormalnyWeb"/>
        <w:spacing w:before="0" w:beforeAutospacing="0" w:after="0" w:afterAutospacing="0"/>
        <w:ind w:left="567" w:hanging="227"/>
        <w:jc w:val="both"/>
      </w:pPr>
      <w:r>
        <w:t>4) w przypadku uzasadnionego podejrzenia o naruszenie zasad poufności danych i informacji uzyskanych w ramach pracy w Zespole</w:t>
      </w:r>
      <w:r w:rsidRPr="000A7840">
        <w:t>. </w:t>
      </w:r>
    </w:p>
    <w:p w:rsidR="00394619" w:rsidRPr="000A7840" w:rsidRDefault="00394619" w:rsidP="00394619">
      <w:pPr>
        <w:pStyle w:val="NormalnyWeb"/>
        <w:spacing w:before="0" w:beforeAutospacing="0" w:after="0" w:afterAutospacing="0"/>
        <w:ind w:firstLine="340"/>
        <w:jc w:val="both"/>
      </w:pPr>
      <w:r w:rsidRPr="000A7840">
        <w:t>3</w:t>
      </w:r>
      <w:bookmarkStart w:id="20" w:name="bookmark_23"/>
      <w:bookmarkEnd w:id="20"/>
      <w:r>
        <w:t xml:space="preserve">. </w:t>
      </w:r>
      <w:r w:rsidRPr="000A7840">
        <w:t>W przypadkach wymienionych w </w:t>
      </w:r>
      <w:r>
        <w:t>ust</w:t>
      </w:r>
      <w:r w:rsidRPr="000A7840">
        <w:t>. 2 </w:t>
      </w:r>
      <w:r>
        <w:t>pkt.</w:t>
      </w:r>
      <w:r w:rsidRPr="000A7840">
        <w:t xml:space="preserve"> </w:t>
      </w:r>
      <w:r>
        <w:t>1</w:t>
      </w:r>
      <w:r w:rsidRPr="000A7840">
        <w:t> i</w:t>
      </w:r>
      <w:r>
        <w:t xml:space="preserve"> 2</w:t>
      </w:r>
      <w:r w:rsidRPr="000A7840">
        <w:t xml:space="preserve"> odwołanie następuje po konsultacji z Podmiotami, z których pochodzą członkowie Zespołu. </w:t>
      </w:r>
    </w:p>
    <w:p w:rsidR="00394619" w:rsidRPr="000A7840" w:rsidRDefault="00394619" w:rsidP="00394619">
      <w:pPr>
        <w:pStyle w:val="NormalnyWeb"/>
        <w:spacing w:before="0" w:beforeAutospacing="0" w:after="0" w:afterAutospacing="0"/>
        <w:ind w:firstLine="340"/>
        <w:jc w:val="both"/>
      </w:pPr>
      <w:r w:rsidRPr="000A7840">
        <w:t>4</w:t>
      </w:r>
      <w:bookmarkStart w:id="21" w:name="bookmark_24"/>
      <w:bookmarkEnd w:id="21"/>
      <w:r>
        <w:t xml:space="preserve">. </w:t>
      </w:r>
      <w:r w:rsidRPr="000A7840">
        <w:t>Burmistrz dokonuje powołania uzupełniającego członka Zespołu w przypadkach określonych w </w:t>
      </w:r>
      <w:r>
        <w:t xml:space="preserve">ust. </w:t>
      </w:r>
      <w:r w:rsidRPr="000A7840">
        <w:t xml:space="preserve"> 1 i 2</w:t>
      </w:r>
      <w:r>
        <w:t>,</w:t>
      </w:r>
      <w:r w:rsidRPr="000A7840">
        <w:t xml:space="preserve"> po zastosowaniu trybu określonego w § </w:t>
      </w:r>
      <w:r>
        <w:t>2</w:t>
      </w:r>
      <w:r w:rsidRPr="000A7840">
        <w:t>. </w:t>
      </w:r>
    </w:p>
    <w:p w:rsidR="00394619" w:rsidRDefault="00394619" w:rsidP="00394619">
      <w:pPr>
        <w:pStyle w:val="NormalnyWeb"/>
        <w:spacing w:before="0" w:beforeAutospacing="0" w:after="0" w:afterAutospacing="0"/>
        <w:ind w:firstLine="340"/>
        <w:jc w:val="both"/>
      </w:pPr>
      <w:r w:rsidRPr="000A7840">
        <w:rPr>
          <w:b/>
          <w:bCs/>
        </w:rPr>
        <w:t>§ 4. </w:t>
      </w:r>
      <w:bookmarkStart w:id="22" w:name="bookmark_25"/>
      <w:bookmarkEnd w:id="22"/>
      <w:r w:rsidRPr="000A7840">
        <w:t>1. Zespół obraduje na posiedzeniach. </w:t>
      </w:r>
    </w:p>
    <w:p w:rsidR="00394619" w:rsidRPr="000A7840" w:rsidRDefault="00394619" w:rsidP="00394619">
      <w:pPr>
        <w:pStyle w:val="NormalnyWeb"/>
        <w:spacing w:before="0" w:beforeAutospacing="0" w:after="0" w:afterAutospacing="0"/>
        <w:ind w:firstLine="340"/>
        <w:jc w:val="both"/>
      </w:pPr>
      <w:r w:rsidRPr="000A7840">
        <w:lastRenderedPageBreak/>
        <w:t>2. </w:t>
      </w:r>
      <w:r w:rsidRPr="00351571">
        <w:t xml:space="preserve">Posiedzenia </w:t>
      </w:r>
      <w:r>
        <w:t>Zespołu</w:t>
      </w:r>
      <w:r w:rsidRPr="00351571">
        <w:t xml:space="preserve"> odbywają się w dni powszednie, w godzinach pracy Ośrodka Pomocy Społecznej</w:t>
      </w:r>
      <w:r>
        <w:t xml:space="preserve"> w Miliczu</w:t>
      </w:r>
      <w:r w:rsidRPr="00351571">
        <w:t>. Dopuszcza się możliwość organizacji posiedzenia na terenie innych instytucji lub organizacji zaangażowanych w udzielenie pomocy oraz w innym terminie</w:t>
      </w:r>
      <w:r w:rsidRPr="000A7840">
        <w:t>. </w:t>
      </w:r>
    </w:p>
    <w:p w:rsidR="00394619" w:rsidRPr="000A7840" w:rsidRDefault="00394619" w:rsidP="00394619">
      <w:pPr>
        <w:pStyle w:val="NormalnyWeb"/>
        <w:spacing w:before="0" w:beforeAutospacing="0" w:after="0" w:afterAutospacing="0"/>
        <w:ind w:firstLine="340"/>
        <w:jc w:val="both"/>
      </w:pPr>
      <w:r>
        <w:t>3</w:t>
      </w:r>
      <w:r w:rsidRPr="000A7840">
        <w:t>. </w:t>
      </w:r>
      <w:bookmarkStart w:id="23" w:name="bookmark_26"/>
      <w:bookmarkEnd w:id="23"/>
      <w:r w:rsidRPr="000A7840">
        <w:t>Posiedzenie Zespołu zwołuje jego przewodniczący. </w:t>
      </w:r>
    </w:p>
    <w:p w:rsidR="00394619" w:rsidRPr="000A7840" w:rsidRDefault="00394619" w:rsidP="00394619">
      <w:pPr>
        <w:pStyle w:val="NormalnyWeb"/>
        <w:spacing w:before="0" w:beforeAutospacing="0" w:after="0" w:afterAutospacing="0"/>
        <w:ind w:firstLine="340"/>
        <w:jc w:val="both"/>
      </w:pPr>
      <w:r>
        <w:t>4</w:t>
      </w:r>
      <w:r w:rsidRPr="000A7840">
        <w:t>. </w:t>
      </w:r>
      <w:bookmarkStart w:id="24" w:name="bookmark_27"/>
      <w:bookmarkEnd w:id="24"/>
      <w:r w:rsidRPr="000A7840">
        <w:t>Przewodniczący</w:t>
      </w:r>
      <w:r>
        <w:t>,</w:t>
      </w:r>
      <w:r w:rsidRPr="000A7840">
        <w:t xml:space="preserve"> w razie </w:t>
      </w:r>
      <w:r>
        <w:t xml:space="preserve">wystąpienia </w:t>
      </w:r>
      <w:r w:rsidRPr="000A7840">
        <w:t>okoliczności uniemożliwiających mu działanie osobiście</w:t>
      </w:r>
      <w:r>
        <w:t>,</w:t>
      </w:r>
      <w:r w:rsidRPr="000A7840">
        <w:t xml:space="preserve"> może upoważnić pisemnie </w:t>
      </w:r>
      <w:r>
        <w:t xml:space="preserve">innego członka Zespołu </w:t>
      </w:r>
      <w:r w:rsidRPr="000A7840">
        <w:t>do działania w jego imieniu</w:t>
      </w:r>
      <w:r>
        <w:t>.</w:t>
      </w:r>
      <w:r w:rsidRPr="000A7840">
        <w:t> </w:t>
      </w:r>
    </w:p>
    <w:p w:rsidR="00394619" w:rsidRPr="000A7840" w:rsidRDefault="00394619" w:rsidP="00394619">
      <w:pPr>
        <w:pStyle w:val="NormalnyWeb"/>
        <w:spacing w:before="0" w:beforeAutospacing="0" w:after="0" w:afterAutospacing="0"/>
        <w:ind w:firstLine="340"/>
        <w:jc w:val="both"/>
      </w:pPr>
      <w:r>
        <w:t>5</w:t>
      </w:r>
      <w:r w:rsidRPr="000A7840">
        <w:t>. </w:t>
      </w:r>
      <w:bookmarkStart w:id="25" w:name="bookmark_29"/>
      <w:bookmarkEnd w:id="25"/>
      <w:r w:rsidRPr="000A7840">
        <w:t>Przewodniczący lub upoważniony przez niego członek Zespołu</w:t>
      </w:r>
      <w:r>
        <w:t>,</w:t>
      </w:r>
      <w:r w:rsidRPr="000A7840">
        <w:t xml:space="preserve"> zwołuje posiedzenia z inicjatywy własnej oraz jest zobowiązany zwołać posiedzenie Zespołu na wniosek: </w:t>
      </w:r>
    </w:p>
    <w:p w:rsidR="00394619" w:rsidRPr="000A7840" w:rsidRDefault="00394619" w:rsidP="00394619">
      <w:pPr>
        <w:pStyle w:val="NormalnyWeb"/>
        <w:spacing w:before="0" w:beforeAutospacing="0" w:after="0" w:afterAutospacing="0"/>
        <w:ind w:left="227" w:hanging="227"/>
        <w:jc w:val="both"/>
      </w:pPr>
      <w:r w:rsidRPr="000A7840">
        <w:t>a) </w:t>
      </w:r>
      <w:bookmarkStart w:id="26" w:name="bookmark_30"/>
      <w:bookmarkEnd w:id="26"/>
      <w:r w:rsidRPr="000A7840">
        <w:t>Burmistrza, </w:t>
      </w:r>
    </w:p>
    <w:p w:rsidR="00394619" w:rsidRPr="000A7840" w:rsidRDefault="00394619" w:rsidP="00394619">
      <w:pPr>
        <w:pStyle w:val="NormalnyWeb"/>
        <w:spacing w:before="0" w:beforeAutospacing="0" w:after="0" w:afterAutospacing="0"/>
        <w:ind w:left="227" w:hanging="227"/>
        <w:jc w:val="both"/>
      </w:pPr>
      <w:r w:rsidRPr="000A7840">
        <w:t>b) </w:t>
      </w:r>
      <w:bookmarkStart w:id="27" w:name="bookmark_31"/>
      <w:bookmarkEnd w:id="27"/>
      <w:r w:rsidRPr="000A7840">
        <w:t>członków Zespołu stanowiących co najmniej połowę jego składu. </w:t>
      </w:r>
    </w:p>
    <w:p w:rsidR="00394619" w:rsidRPr="000A7840" w:rsidRDefault="00394619" w:rsidP="00394619">
      <w:pPr>
        <w:pStyle w:val="NormalnyWeb"/>
        <w:spacing w:before="0" w:beforeAutospacing="0" w:after="0" w:afterAutospacing="0"/>
        <w:ind w:firstLine="340"/>
        <w:jc w:val="both"/>
      </w:pPr>
      <w:r>
        <w:t>6</w:t>
      </w:r>
      <w:r w:rsidRPr="000A7840">
        <w:t>. </w:t>
      </w:r>
      <w:bookmarkStart w:id="28" w:name="bookmark_32"/>
      <w:bookmarkEnd w:id="28"/>
      <w:r w:rsidRPr="000A7840">
        <w:t>Jeżeli przewodniczący nie zwoła posiedzenia, ani nie upoważni do tego innego członka Zespołu</w:t>
      </w:r>
      <w:r>
        <w:t>,</w:t>
      </w:r>
      <w:r w:rsidRPr="000A7840">
        <w:t xml:space="preserve"> posiedzenie Zespołu zwołuje Burmistrz</w:t>
      </w:r>
      <w:r>
        <w:t>,</w:t>
      </w:r>
      <w:r w:rsidRPr="000A7840">
        <w:t xml:space="preserve"> </w:t>
      </w:r>
      <w:r>
        <w:t>który</w:t>
      </w:r>
      <w:r w:rsidRPr="000A7840">
        <w:t> do prowadzenia obrad wyznacza jednego z członków Zespołu. </w:t>
      </w:r>
    </w:p>
    <w:p w:rsidR="00394619" w:rsidRPr="000A7840" w:rsidRDefault="00394619" w:rsidP="00394619">
      <w:pPr>
        <w:pStyle w:val="NormalnyWeb"/>
        <w:spacing w:before="0" w:beforeAutospacing="0" w:after="0" w:afterAutospacing="0"/>
        <w:ind w:firstLine="340"/>
        <w:jc w:val="both"/>
      </w:pPr>
      <w:r>
        <w:t>7</w:t>
      </w:r>
      <w:r w:rsidRPr="000A7840">
        <w:t>. </w:t>
      </w:r>
      <w:bookmarkStart w:id="29" w:name="bookmark_33"/>
      <w:bookmarkEnd w:id="29"/>
      <w:r w:rsidRPr="000A7840">
        <w:t xml:space="preserve">Zawiadomienie o zwołaniu posiedzenia doręcza się członkom Zespołu co najmniej </w:t>
      </w:r>
      <w:r>
        <w:t xml:space="preserve">na </w:t>
      </w:r>
      <w:r w:rsidRPr="000A7840">
        <w:t>7 dni przed terminem posiedzenia. Zawiadomienie przekazuje się do wiadomości Burmistrza. </w:t>
      </w:r>
    </w:p>
    <w:p w:rsidR="00394619" w:rsidRPr="000A7840" w:rsidRDefault="00394619" w:rsidP="00394619">
      <w:pPr>
        <w:pStyle w:val="NormalnyWeb"/>
        <w:spacing w:before="0" w:beforeAutospacing="0" w:after="0" w:afterAutospacing="0"/>
        <w:ind w:firstLine="340"/>
        <w:jc w:val="both"/>
      </w:pPr>
      <w:r>
        <w:t>8</w:t>
      </w:r>
      <w:r w:rsidRPr="000A7840">
        <w:t>. </w:t>
      </w:r>
      <w:bookmarkStart w:id="30" w:name="bookmark_34"/>
      <w:bookmarkEnd w:id="30"/>
      <w:r w:rsidRPr="000A7840">
        <w:t xml:space="preserve">Zawiadomienie o zwołaniu posiedzenia może być dokonane także telefonicznie, za pośrednictwem </w:t>
      </w:r>
      <w:proofErr w:type="spellStart"/>
      <w:r w:rsidRPr="000A7840">
        <w:t>faxu</w:t>
      </w:r>
      <w:proofErr w:type="spellEnd"/>
      <w:r w:rsidRPr="000A7840">
        <w:t xml:space="preserve"> lub poczty elektronicznej. </w:t>
      </w:r>
    </w:p>
    <w:p w:rsidR="00394619" w:rsidRPr="000A7840" w:rsidRDefault="00394619" w:rsidP="00394619">
      <w:pPr>
        <w:pStyle w:val="NormalnyWeb"/>
        <w:spacing w:before="0" w:beforeAutospacing="0" w:after="0" w:afterAutospacing="0"/>
        <w:ind w:firstLine="340"/>
        <w:jc w:val="both"/>
      </w:pPr>
      <w:r>
        <w:t>9</w:t>
      </w:r>
      <w:r w:rsidRPr="000A7840">
        <w:t>. </w:t>
      </w:r>
      <w:bookmarkStart w:id="31" w:name="bookmark_35"/>
      <w:bookmarkEnd w:id="31"/>
      <w:r w:rsidRPr="000A7840">
        <w:t>W zawiadomieniu podaje się termin, miejsce oraz proponowany porządek obrad. </w:t>
      </w:r>
    </w:p>
    <w:p w:rsidR="00394619" w:rsidRPr="000A7840" w:rsidRDefault="00394619" w:rsidP="00394619">
      <w:pPr>
        <w:pStyle w:val="NormalnyWeb"/>
        <w:spacing w:before="0" w:beforeAutospacing="0" w:after="0" w:afterAutospacing="0"/>
        <w:ind w:firstLine="340"/>
        <w:jc w:val="both"/>
      </w:pPr>
      <w:r w:rsidRPr="000A7840">
        <w:rPr>
          <w:b/>
          <w:bCs/>
        </w:rPr>
        <w:t>§ 5. </w:t>
      </w:r>
      <w:bookmarkStart w:id="32" w:name="bookmark_36"/>
      <w:bookmarkEnd w:id="32"/>
      <w:r w:rsidRPr="000A7840">
        <w:t xml:space="preserve">1. Obradami posiedzenia kieruje przewodniczący Zespołu, a w razie jego nieobecności upoważniony członek Zespołu lub w przypadku określonym w § </w:t>
      </w:r>
      <w:r>
        <w:t>4</w:t>
      </w:r>
      <w:r w:rsidRPr="000A7840">
        <w:t xml:space="preserve"> ust. </w:t>
      </w:r>
      <w:r>
        <w:t>6</w:t>
      </w:r>
      <w:r w:rsidRPr="000A7840">
        <w:t xml:space="preserve"> wskazany przez Burmistrza członek Zespołu. </w:t>
      </w:r>
    </w:p>
    <w:p w:rsidR="00394619" w:rsidRPr="000A7840" w:rsidRDefault="00394619" w:rsidP="00394619">
      <w:pPr>
        <w:pStyle w:val="NormalnyWeb"/>
        <w:spacing w:before="0" w:beforeAutospacing="0" w:after="0" w:afterAutospacing="0"/>
        <w:ind w:firstLine="340"/>
        <w:jc w:val="both"/>
      </w:pPr>
      <w:r w:rsidRPr="000A7840">
        <w:t>2. </w:t>
      </w:r>
      <w:bookmarkStart w:id="33" w:name="bookmark_37"/>
      <w:bookmarkEnd w:id="33"/>
      <w:r w:rsidRPr="000A7840">
        <w:t>Osoby wymienione w ust. 1 reprezentują Zespół. </w:t>
      </w:r>
    </w:p>
    <w:p w:rsidR="00394619" w:rsidRPr="000A7840" w:rsidRDefault="00394619" w:rsidP="00394619">
      <w:pPr>
        <w:pStyle w:val="NormalnyWeb"/>
        <w:spacing w:before="0" w:beforeAutospacing="0" w:after="0" w:afterAutospacing="0"/>
        <w:ind w:firstLine="340"/>
        <w:jc w:val="both"/>
      </w:pPr>
      <w:r w:rsidRPr="000A7840">
        <w:t>3. </w:t>
      </w:r>
      <w:bookmarkStart w:id="34" w:name="bookmark_38"/>
      <w:bookmarkEnd w:id="34"/>
      <w:r w:rsidRPr="000A7840">
        <w:t>W posiedzeniach Zespołu bez prawa do głosowania mogą uczestniczyć zaproszone przez przewodniczącego osoby. </w:t>
      </w:r>
    </w:p>
    <w:p w:rsidR="00394619" w:rsidRPr="000A7840" w:rsidRDefault="00394619" w:rsidP="00394619">
      <w:pPr>
        <w:pStyle w:val="NormalnyWeb"/>
        <w:spacing w:before="0" w:beforeAutospacing="0" w:after="0" w:afterAutospacing="0"/>
        <w:ind w:firstLine="340"/>
        <w:jc w:val="both"/>
      </w:pPr>
      <w:r w:rsidRPr="000A7840">
        <w:t>4. </w:t>
      </w:r>
      <w:bookmarkStart w:id="35" w:name="bookmark_39"/>
      <w:bookmarkEnd w:id="35"/>
      <w:r w:rsidRPr="000A7840">
        <w:t>Członkowie Zespołu wykonują swoje prawa i obowiązki osobiście. </w:t>
      </w:r>
    </w:p>
    <w:p w:rsidR="00394619" w:rsidRPr="000A7840" w:rsidRDefault="00394619" w:rsidP="00394619">
      <w:pPr>
        <w:pStyle w:val="NormalnyWeb"/>
        <w:spacing w:before="0" w:beforeAutospacing="0" w:after="0" w:afterAutospacing="0"/>
        <w:ind w:firstLine="340"/>
        <w:jc w:val="both"/>
      </w:pPr>
      <w:r w:rsidRPr="000A7840">
        <w:t>5. </w:t>
      </w:r>
      <w:bookmarkStart w:id="36" w:name="bookmark_40"/>
      <w:bookmarkEnd w:id="36"/>
      <w:r w:rsidRPr="000A7840">
        <w:t xml:space="preserve">Zespół może obradować, jeżeli </w:t>
      </w:r>
      <w:r>
        <w:t xml:space="preserve">w posiedzeniu Zespołu </w:t>
      </w:r>
      <w:r w:rsidRPr="000A7840">
        <w:t xml:space="preserve">uczestniczy co najmniej połowa </w:t>
      </w:r>
      <w:r>
        <w:t xml:space="preserve">jego </w:t>
      </w:r>
      <w:r w:rsidRPr="000A7840">
        <w:t xml:space="preserve">członków, w tym przewodniczący lub osoba upoważniona przez przewodniczącego, a w przypadku określonym w § </w:t>
      </w:r>
      <w:r>
        <w:t>4</w:t>
      </w:r>
      <w:r w:rsidRPr="000A7840">
        <w:t xml:space="preserve"> ust. </w:t>
      </w:r>
      <w:r>
        <w:t>6</w:t>
      </w:r>
      <w:r w:rsidRPr="000A7840">
        <w:t xml:space="preserve"> </w:t>
      </w:r>
      <w:r>
        <w:t xml:space="preserve">- </w:t>
      </w:r>
      <w:r w:rsidRPr="000A7840">
        <w:t>wskazany przez Burmistrza członek Zespołu. </w:t>
      </w:r>
    </w:p>
    <w:p w:rsidR="00394619" w:rsidRPr="000A7840" w:rsidRDefault="00394619" w:rsidP="00394619">
      <w:pPr>
        <w:pStyle w:val="NormalnyWeb"/>
        <w:spacing w:before="0" w:beforeAutospacing="0" w:after="0" w:afterAutospacing="0"/>
        <w:ind w:firstLine="340"/>
        <w:jc w:val="both"/>
      </w:pPr>
      <w:r w:rsidRPr="000A7840">
        <w:t>6. </w:t>
      </w:r>
      <w:bookmarkStart w:id="37" w:name="bookmark_41"/>
      <w:bookmarkEnd w:id="37"/>
      <w:r w:rsidRPr="000A7840">
        <w:t>Zespół obraduje zgodnie z przyjętym na początku posiedzenia porządkiem obrad. </w:t>
      </w:r>
    </w:p>
    <w:p w:rsidR="00394619" w:rsidRPr="000A7840" w:rsidRDefault="00394619" w:rsidP="00394619">
      <w:pPr>
        <w:pStyle w:val="NormalnyWeb"/>
        <w:spacing w:before="0" w:beforeAutospacing="0" w:after="0" w:afterAutospacing="0"/>
        <w:ind w:firstLine="340"/>
        <w:jc w:val="both"/>
      </w:pPr>
      <w:r w:rsidRPr="000A7840">
        <w:rPr>
          <w:b/>
          <w:bCs/>
        </w:rPr>
        <w:t>§ 6. </w:t>
      </w:r>
      <w:bookmarkStart w:id="38" w:name="bookmark_42"/>
      <w:bookmarkEnd w:id="38"/>
      <w:r w:rsidRPr="000A7840">
        <w:t>1. Przewodniczący obrad może zadecydować</w:t>
      </w:r>
      <w:r>
        <w:t xml:space="preserve"> </w:t>
      </w:r>
      <w:r w:rsidRPr="000A7840">
        <w:t>o zmianie kolejności rozpatrywania umieszczonych w porządku obrad tematów. </w:t>
      </w:r>
    </w:p>
    <w:p w:rsidR="00394619" w:rsidRPr="000A7840" w:rsidRDefault="00394619" w:rsidP="00394619">
      <w:pPr>
        <w:pStyle w:val="NormalnyWeb"/>
        <w:spacing w:before="0" w:beforeAutospacing="0" w:after="0" w:afterAutospacing="0"/>
        <w:ind w:firstLine="340"/>
        <w:jc w:val="both"/>
      </w:pPr>
      <w:r w:rsidRPr="000A7840">
        <w:t>2. </w:t>
      </w:r>
      <w:bookmarkStart w:id="39" w:name="bookmark_43"/>
      <w:bookmarkEnd w:id="39"/>
      <w:r w:rsidRPr="000A7840">
        <w:t>Każdy z członków zespołu dysponuje w zespole jednym głosem. </w:t>
      </w:r>
    </w:p>
    <w:p w:rsidR="00394619" w:rsidRPr="000A7840" w:rsidRDefault="00394619" w:rsidP="00394619">
      <w:pPr>
        <w:pStyle w:val="NormalnyWeb"/>
        <w:spacing w:before="0" w:beforeAutospacing="0" w:after="0" w:afterAutospacing="0"/>
        <w:ind w:firstLine="340"/>
        <w:jc w:val="both"/>
      </w:pPr>
      <w:r w:rsidRPr="000A7840">
        <w:t>3. </w:t>
      </w:r>
      <w:bookmarkStart w:id="40" w:name="bookmark_44"/>
      <w:bookmarkEnd w:id="40"/>
      <w:r w:rsidRPr="000A7840">
        <w:t>Zespół rozstrzyga sprawy w formie uchwał zwykłą większością głosów</w:t>
      </w:r>
      <w:r>
        <w:t>, w</w:t>
      </w:r>
      <w:r w:rsidRPr="000A7840">
        <w:t xml:space="preserve"> obecności, co najmniej połowy członków</w:t>
      </w:r>
      <w:r>
        <w:t xml:space="preserve"> Zespołu</w:t>
      </w:r>
      <w:r w:rsidRPr="000A7840">
        <w:t>. W przypadku równej liczby głosów</w:t>
      </w:r>
      <w:r>
        <w:t>,</w:t>
      </w:r>
      <w:r w:rsidRPr="000A7840">
        <w:t xml:space="preserve"> decyduje głos Przewodniczącego. </w:t>
      </w:r>
    </w:p>
    <w:p w:rsidR="00394619" w:rsidRPr="000A7840" w:rsidRDefault="00394619" w:rsidP="00394619">
      <w:pPr>
        <w:pStyle w:val="NormalnyWeb"/>
        <w:spacing w:before="0" w:beforeAutospacing="0" w:after="0" w:afterAutospacing="0"/>
        <w:ind w:firstLine="340"/>
        <w:jc w:val="both"/>
      </w:pPr>
      <w:r w:rsidRPr="000A7840">
        <w:t>4. </w:t>
      </w:r>
      <w:bookmarkStart w:id="41" w:name="bookmark_45"/>
      <w:bookmarkEnd w:id="41"/>
      <w:r w:rsidRPr="000A7840">
        <w:t>Uchwały Zespołu podpisuje przewodniczący obrad. </w:t>
      </w:r>
    </w:p>
    <w:p w:rsidR="00394619" w:rsidRPr="000A7840" w:rsidRDefault="00394619" w:rsidP="00394619">
      <w:pPr>
        <w:pStyle w:val="NormalnyWeb"/>
        <w:spacing w:before="0" w:beforeAutospacing="0" w:after="0" w:afterAutospacing="0"/>
        <w:ind w:firstLine="340"/>
        <w:jc w:val="both"/>
      </w:pPr>
      <w:r w:rsidRPr="000A7840">
        <w:t>5. </w:t>
      </w:r>
      <w:bookmarkStart w:id="42" w:name="bookmark_46"/>
      <w:bookmarkEnd w:id="42"/>
      <w:r w:rsidRPr="000A7840">
        <w:t xml:space="preserve">Członek Zespołu głosujący przeciw podjęciu uchwały może zażądać umieszczenia w protokole </w:t>
      </w:r>
      <w:r>
        <w:t xml:space="preserve">posiedzenia </w:t>
      </w:r>
      <w:r w:rsidRPr="000A7840">
        <w:t>zdania odrębnego wraz z uzasadnieniem. </w:t>
      </w:r>
    </w:p>
    <w:p w:rsidR="00394619" w:rsidRPr="000A7840" w:rsidRDefault="00394619" w:rsidP="00394619">
      <w:pPr>
        <w:pStyle w:val="NormalnyWeb"/>
        <w:spacing w:before="0" w:beforeAutospacing="0" w:after="0" w:afterAutospacing="0"/>
        <w:ind w:firstLine="340"/>
        <w:jc w:val="both"/>
      </w:pPr>
      <w:r w:rsidRPr="000A7840">
        <w:rPr>
          <w:b/>
          <w:bCs/>
        </w:rPr>
        <w:t>§ 7. </w:t>
      </w:r>
      <w:bookmarkStart w:id="43" w:name="bookmark_47"/>
      <w:bookmarkEnd w:id="43"/>
      <w:r w:rsidRPr="000A7840">
        <w:t>1. Z posiedzenia Zespołu sporządza się protokół, który podpisuje przewodniczący obrad i protokolant. </w:t>
      </w:r>
    </w:p>
    <w:p w:rsidR="00394619" w:rsidRPr="000A7840" w:rsidRDefault="00394619" w:rsidP="00394619">
      <w:pPr>
        <w:pStyle w:val="NormalnyWeb"/>
        <w:spacing w:before="0" w:beforeAutospacing="0" w:after="0" w:afterAutospacing="0"/>
        <w:ind w:firstLine="340"/>
        <w:jc w:val="both"/>
      </w:pPr>
      <w:r w:rsidRPr="000A7840">
        <w:t>2. </w:t>
      </w:r>
      <w:bookmarkStart w:id="44" w:name="bookmark_48"/>
      <w:bookmarkEnd w:id="44"/>
      <w:r w:rsidRPr="000A7840">
        <w:t>Do protokołu załącza się listy obecności członków i innych osób uczestniczących w posiedzeniu oraz wszystkie podjęte uchwały. </w:t>
      </w:r>
    </w:p>
    <w:p w:rsidR="00394619" w:rsidRDefault="00394619" w:rsidP="00394619">
      <w:pPr>
        <w:pStyle w:val="NormalnyWeb"/>
        <w:spacing w:before="0" w:beforeAutospacing="0" w:after="0" w:afterAutospacing="0"/>
        <w:ind w:firstLine="340"/>
        <w:jc w:val="both"/>
      </w:pPr>
      <w:r w:rsidRPr="000A7840">
        <w:t>3. </w:t>
      </w:r>
      <w:bookmarkStart w:id="45" w:name="bookmark_49"/>
      <w:bookmarkEnd w:id="45"/>
      <w:r w:rsidRPr="000A7840">
        <w:t>Protokół powinien odzwierciedlać przebieg realizacji tematyki obrad oraz wyniki głosowania nad podjętymi uchwałami. </w:t>
      </w:r>
    </w:p>
    <w:p w:rsidR="00394619" w:rsidRPr="000A7840" w:rsidRDefault="00394619" w:rsidP="00394619">
      <w:pPr>
        <w:pStyle w:val="NormalnyWeb"/>
        <w:spacing w:before="0" w:beforeAutospacing="0" w:after="0" w:afterAutospacing="0"/>
        <w:ind w:firstLine="340"/>
        <w:jc w:val="both"/>
      </w:pPr>
      <w:r w:rsidRPr="00914944">
        <w:rPr>
          <w:b/>
        </w:rPr>
        <w:t>§ 8</w:t>
      </w:r>
      <w:r>
        <w:rPr>
          <w:b/>
        </w:rPr>
        <w:t>.</w:t>
      </w:r>
      <w:r>
        <w:t xml:space="preserve"> Szczegółowy zakres prac Zespołu, w tym kompetencje przewodniczącego Zespołu zostaną określone w regulaminie organizacyjnym Zespołu opracowanym przez Zespół i zatwierdzonym przez Burmistrza.</w:t>
      </w:r>
    </w:p>
    <w:p w:rsidR="00394619" w:rsidRDefault="00394619" w:rsidP="00394619">
      <w:pPr>
        <w:pStyle w:val="NormalnyWeb"/>
        <w:spacing w:before="0" w:beforeAutospacing="0" w:after="0" w:afterAutospacing="0"/>
        <w:ind w:firstLine="340"/>
        <w:jc w:val="both"/>
      </w:pPr>
      <w:bookmarkStart w:id="46" w:name="bookmark_50"/>
      <w:bookmarkEnd w:id="46"/>
      <w:r w:rsidRPr="000A7840">
        <w:rPr>
          <w:b/>
          <w:bCs/>
        </w:rPr>
        <w:t>§ </w:t>
      </w:r>
      <w:r>
        <w:rPr>
          <w:b/>
          <w:bCs/>
        </w:rPr>
        <w:t>9</w:t>
      </w:r>
      <w:r w:rsidRPr="000A7840">
        <w:rPr>
          <w:b/>
          <w:bCs/>
        </w:rPr>
        <w:t>. </w:t>
      </w:r>
      <w:bookmarkStart w:id="47" w:name="bookmark_52"/>
      <w:bookmarkEnd w:id="47"/>
      <w:r w:rsidRPr="000A7840">
        <w:t>Obsługę organizacyjno – techniczną Zespołu zapewnia Ośrodek Pomocy Społecznej w </w:t>
      </w:r>
      <w:r>
        <w:t>Miliczu</w:t>
      </w:r>
      <w:r w:rsidRPr="000A7840">
        <w:t>. </w:t>
      </w:r>
    </w:p>
    <w:p w:rsidR="00394619" w:rsidRPr="000A7840" w:rsidRDefault="00394619" w:rsidP="00394619">
      <w:pPr>
        <w:pStyle w:val="NormalnyWeb"/>
        <w:spacing w:before="0" w:beforeAutospacing="0" w:after="0" w:afterAutospacing="0"/>
        <w:ind w:firstLine="340"/>
        <w:jc w:val="both"/>
      </w:pPr>
      <w:r w:rsidRPr="009A3A53">
        <w:rPr>
          <w:b/>
        </w:rPr>
        <w:t>§</w:t>
      </w:r>
      <w:r>
        <w:rPr>
          <w:b/>
        </w:rPr>
        <w:t> </w:t>
      </w:r>
      <w:r w:rsidRPr="009A3A53">
        <w:rPr>
          <w:b/>
        </w:rPr>
        <w:t>10</w:t>
      </w:r>
      <w:r>
        <w:t>. Zespół przygotowuje roczne sprawozdanie ze swojej działalności i przedkłada je Burmistrzowi w terminie do dnia 31 marca roku następującego po roku sprawozdawczym.</w:t>
      </w:r>
    </w:p>
    <w:p w:rsidR="00394619" w:rsidRPr="000A7840" w:rsidRDefault="00394619" w:rsidP="00394619">
      <w:pPr>
        <w:pStyle w:val="NormalnyWeb"/>
        <w:spacing w:before="0" w:beforeAutospacing="0" w:after="0" w:afterAutospacing="0"/>
        <w:ind w:firstLine="340"/>
        <w:jc w:val="both"/>
      </w:pPr>
      <w:bookmarkStart w:id="48" w:name="bookmark_53"/>
      <w:bookmarkEnd w:id="48"/>
      <w:r w:rsidRPr="000A7840">
        <w:rPr>
          <w:b/>
          <w:bCs/>
        </w:rPr>
        <w:t>§ </w:t>
      </w:r>
      <w:r>
        <w:rPr>
          <w:b/>
          <w:bCs/>
        </w:rPr>
        <w:t>11</w:t>
      </w:r>
      <w:r w:rsidRPr="000A7840">
        <w:rPr>
          <w:b/>
          <w:bCs/>
        </w:rPr>
        <w:t>. </w:t>
      </w:r>
      <w:bookmarkStart w:id="49" w:name="bookmark_55"/>
      <w:bookmarkEnd w:id="49"/>
      <w:r w:rsidRPr="000A7840">
        <w:t xml:space="preserve">Wykonanie uchwały powierza się Burmistrzowi </w:t>
      </w:r>
      <w:r>
        <w:t>Gminy Milicz</w:t>
      </w:r>
      <w:r w:rsidRPr="000A7840">
        <w:t>. </w:t>
      </w:r>
    </w:p>
    <w:p w:rsidR="00394619" w:rsidRPr="000A7840" w:rsidRDefault="00394619" w:rsidP="00394619">
      <w:pPr>
        <w:pStyle w:val="NormalnyWeb"/>
        <w:spacing w:before="0" w:beforeAutospacing="0" w:after="0" w:afterAutospacing="0"/>
        <w:ind w:firstLine="340"/>
        <w:jc w:val="both"/>
      </w:pPr>
      <w:r w:rsidRPr="000A7840">
        <w:rPr>
          <w:b/>
          <w:bCs/>
        </w:rPr>
        <w:lastRenderedPageBreak/>
        <w:t>§ 1</w:t>
      </w:r>
      <w:r>
        <w:rPr>
          <w:b/>
          <w:bCs/>
        </w:rPr>
        <w:t>2</w:t>
      </w:r>
      <w:r w:rsidRPr="000A7840">
        <w:rPr>
          <w:b/>
          <w:bCs/>
        </w:rPr>
        <w:t>. </w:t>
      </w:r>
      <w:bookmarkStart w:id="50" w:name="bookmark_56"/>
      <w:bookmarkEnd w:id="50"/>
      <w:r w:rsidRPr="000A7840">
        <w:t>Uchwała wchodzi w życie po upływie 14 dni od dnia jej ogłoszenia w Dzienniku Urzędowym Województwa Dolnośląskiego. </w:t>
      </w:r>
    </w:p>
    <w:p w:rsidR="00394619" w:rsidRDefault="00394619" w:rsidP="00394619">
      <w:pPr>
        <w:autoSpaceDE w:val="0"/>
        <w:rPr>
          <w:rFonts w:ascii="TimesNewRomanPSMT" w:eastAsia="TimesNewRomanPSMT" w:hAnsi="TimesNewRomanPSMT" w:cs="TimesNewRomanPSMT"/>
          <w:sz w:val="22"/>
          <w:szCs w:val="22"/>
        </w:rPr>
      </w:pPr>
    </w:p>
    <w:p w:rsidR="00394619" w:rsidRDefault="00394619" w:rsidP="00394619">
      <w:pPr>
        <w:autoSpaceDE w:val="0"/>
        <w:rPr>
          <w:rFonts w:ascii="TimesNewRomanPSMT" w:eastAsia="TimesNewRomanPSMT" w:hAnsi="TimesNewRomanPSMT" w:cs="TimesNewRomanPSMT"/>
          <w:sz w:val="22"/>
          <w:szCs w:val="22"/>
        </w:rPr>
      </w:pPr>
    </w:p>
    <w:p w:rsidR="00394619" w:rsidRDefault="00394619" w:rsidP="00394619">
      <w:pPr>
        <w:autoSpaceDE w:val="0"/>
        <w:rPr>
          <w:rFonts w:ascii="TimesNewRomanPSMT" w:eastAsia="TimesNewRomanPSMT" w:hAnsi="TimesNewRomanPSMT" w:cs="TimesNewRomanPSMT"/>
          <w:sz w:val="22"/>
          <w:szCs w:val="22"/>
        </w:rPr>
      </w:pPr>
    </w:p>
    <w:p w:rsidR="00394619" w:rsidRDefault="00394619" w:rsidP="00394619">
      <w:pPr>
        <w:autoSpaceDE w:val="0"/>
        <w:rPr>
          <w:rFonts w:ascii="TimesNewRomanPSMT" w:eastAsia="TimesNewRomanPSMT" w:hAnsi="TimesNewRomanPSMT" w:cs="TimesNewRomanPSMT"/>
          <w:sz w:val="22"/>
          <w:szCs w:val="22"/>
        </w:rPr>
      </w:pPr>
    </w:p>
    <w:p w:rsidR="00394619" w:rsidRDefault="00394619" w:rsidP="00394619">
      <w:pPr>
        <w:autoSpaceDE w:val="0"/>
        <w:rPr>
          <w:rFonts w:ascii="TimesNewRomanPSMT" w:eastAsia="TimesNewRomanPSMT" w:hAnsi="TimesNewRomanPSMT" w:cs="TimesNewRomanPSMT"/>
          <w:sz w:val="22"/>
          <w:szCs w:val="22"/>
        </w:rPr>
      </w:pPr>
    </w:p>
    <w:p w:rsidR="00394619" w:rsidRDefault="00394619" w:rsidP="00394619">
      <w:pPr>
        <w:autoSpaceDE w:val="0"/>
        <w:rPr>
          <w:rFonts w:ascii="TimesNewRomanPSMT" w:eastAsia="TimesNewRomanPSMT" w:hAnsi="TimesNewRomanPSMT" w:cs="TimesNewRomanPSMT"/>
          <w:sz w:val="22"/>
          <w:szCs w:val="22"/>
        </w:rPr>
      </w:pPr>
    </w:p>
    <w:p w:rsidR="00394619" w:rsidRDefault="00394619" w:rsidP="00394619">
      <w:pPr>
        <w:autoSpaceDE w:val="0"/>
        <w:rPr>
          <w:rFonts w:ascii="TimesNewRomanPSMT" w:eastAsia="TimesNewRomanPSMT" w:hAnsi="TimesNewRomanPSMT" w:cs="TimesNewRomanPSMT"/>
          <w:sz w:val="22"/>
          <w:szCs w:val="22"/>
        </w:rPr>
      </w:pPr>
    </w:p>
    <w:p w:rsidR="00394619" w:rsidRDefault="00394619" w:rsidP="00394619">
      <w:pPr>
        <w:autoSpaceDE w:val="0"/>
        <w:rPr>
          <w:rFonts w:ascii="TimesNewRomanPSMT" w:eastAsia="TimesNewRomanPSMT" w:hAnsi="TimesNewRomanPSMT" w:cs="TimesNewRomanPSMT"/>
          <w:sz w:val="22"/>
          <w:szCs w:val="22"/>
        </w:rPr>
      </w:pPr>
    </w:p>
    <w:p w:rsidR="00394619" w:rsidRDefault="00394619" w:rsidP="00394619">
      <w:pPr>
        <w:autoSpaceDE w:val="0"/>
        <w:rPr>
          <w:rFonts w:ascii="TimesNewRomanPSMT" w:eastAsia="TimesNewRomanPSMT" w:hAnsi="TimesNewRomanPSMT" w:cs="TimesNewRomanPSMT"/>
          <w:sz w:val="22"/>
          <w:szCs w:val="22"/>
        </w:rPr>
      </w:pPr>
    </w:p>
    <w:p w:rsidR="00394619" w:rsidRDefault="00394619" w:rsidP="00394619">
      <w:pPr>
        <w:autoSpaceDE w:val="0"/>
        <w:rPr>
          <w:rFonts w:ascii="TimesNewRomanPSMT" w:eastAsia="TimesNewRomanPSMT" w:hAnsi="TimesNewRomanPSMT" w:cs="TimesNewRomanPSMT"/>
          <w:sz w:val="22"/>
          <w:szCs w:val="22"/>
        </w:rPr>
      </w:pPr>
    </w:p>
    <w:p w:rsidR="00394619" w:rsidRDefault="00394619" w:rsidP="00394619">
      <w:pPr>
        <w:autoSpaceDE w:val="0"/>
        <w:rPr>
          <w:rFonts w:ascii="TimesNewRomanPSMT" w:eastAsia="TimesNewRomanPSMT" w:hAnsi="TimesNewRomanPSMT" w:cs="TimesNewRomanPSMT"/>
          <w:sz w:val="22"/>
          <w:szCs w:val="22"/>
        </w:rPr>
      </w:pPr>
    </w:p>
    <w:p w:rsidR="00394619" w:rsidRDefault="00394619" w:rsidP="00394619">
      <w:pPr>
        <w:autoSpaceDE w:val="0"/>
        <w:rPr>
          <w:rFonts w:ascii="TimesNewRomanPSMT" w:eastAsia="TimesNewRomanPSMT" w:hAnsi="TimesNewRomanPSMT" w:cs="TimesNewRomanPSMT"/>
          <w:sz w:val="22"/>
          <w:szCs w:val="22"/>
        </w:rPr>
      </w:pPr>
    </w:p>
    <w:p w:rsidR="00394619" w:rsidRDefault="00394619" w:rsidP="00394619"/>
    <w:p w:rsidR="00394619" w:rsidRDefault="00394619" w:rsidP="00394619">
      <w:pPr>
        <w:pageBreakBefore/>
        <w:jc w:val="center"/>
        <w:rPr>
          <w:sz w:val="28"/>
          <w:szCs w:val="28"/>
        </w:rPr>
      </w:pPr>
      <w:r>
        <w:rPr>
          <w:sz w:val="28"/>
          <w:szCs w:val="28"/>
        </w:rPr>
        <w:lastRenderedPageBreak/>
        <w:t>U Z A S A D N I E N I E:</w:t>
      </w:r>
    </w:p>
    <w:p w:rsidR="00394619" w:rsidRDefault="00394619" w:rsidP="00394619"/>
    <w:p w:rsidR="00394619" w:rsidRDefault="00394619" w:rsidP="00394619"/>
    <w:p w:rsidR="00394619" w:rsidRDefault="00394619" w:rsidP="00394619"/>
    <w:p w:rsidR="00394619" w:rsidRDefault="00394619" w:rsidP="00394619"/>
    <w:p w:rsidR="00394619" w:rsidRDefault="00394619" w:rsidP="00394619">
      <w:pPr>
        <w:jc w:val="both"/>
        <w:rPr>
          <w:sz w:val="28"/>
          <w:szCs w:val="28"/>
          <w:u w:val="single"/>
        </w:rPr>
      </w:pPr>
      <w:r>
        <w:rPr>
          <w:sz w:val="28"/>
          <w:szCs w:val="28"/>
        </w:rPr>
        <w:t>Wskutek porozumienia osób deklarujących chęć pracy w zespole, w Miliczu już 6 lat temu powstał Zespół Interdyscyplinarny ds. przeciwdziałania przemocy.  W skład pierwszego zespołu weszli przedstawiciele: Urzędu Miejskiego, Komendy Powiatowej Policji w Miliczu, Ośrodka Pomocy Społecznej w Miliczu, Poradni Psychologiczno-Pedagogicznej, Sądu i Szkół. Zespół mógł powstać dzięki zaangażowaniu wielu osób, a w szczególności ówczesnych władz lokalnych, które wspierały tę inicjatywę. Spotkania zespołu odbywały się nieregularnie stosownie do potrzeb. Niezależnie od spotkań Zespołu Interdyscyplinarnego ich jego  członkowie na co dzień wspólnie rozwiązywali problemy osób dotkniętych przemocą domową, organizując narady, spotkania, wyjazdy w teren. Dzięki takim działaniom, można było dogłębnie zdiagnozować przypadek danej rodziny i opracować dla niej efektywny plan pomocy. Wszyscy członkowie Zespołu Interdyscyplinarnego pracowali społecznie, nie pobierając za pracę w Zespole żadnego wynagrodzenia. Zespół Interdyscyplinarny powołany w 2004 r. przestanie istnieć z dniem wydania zarządzenia Burmistrza w sprawie powołania nowego Zespołu Interdyscyplinarnego.</w:t>
      </w:r>
    </w:p>
    <w:p w:rsidR="00394619" w:rsidRDefault="00394619" w:rsidP="00394619">
      <w:pPr>
        <w:ind w:firstLine="709"/>
        <w:jc w:val="both"/>
        <w:rPr>
          <w:rFonts w:ascii="Arial" w:eastAsia="Times New Roman" w:hAnsi="Arial" w:cs="Arial"/>
          <w:kern w:val="0"/>
          <w:sz w:val="20"/>
          <w:szCs w:val="20"/>
        </w:rPr>
      </w:pPr>
      <w:r>
        <w:rPr>
          <w:sz w:val="28"/>
          <w:szCs w:val="28"/>
          <w:u w:val="single"/>
        </w:rPr>
        <w:t xml:space="preserve">Z dniem 1 sierpnia 2010 r. weszła w życie ustawa z dnia 10 czerwca 2010r. o zmianie ustawy </w:t>
      </w:r>
      <w:r w:rsidRPr="00465BD2">
        <w:rPr>
          <w:rFonts w:eastAsia="Times New Roman"/>
          <w:bCs/>
          <w:kern w:val="0"/>
          <w:sz w:val="28"/>
          <w:szCs w:val="28"/>
        </w:rPr>
        <w:t>o przeciwdziałaniu przemocy w rodzinie oraz niektórych innych ustaw</w:t>
      </w:r>
      <w:r>
        <w:rPr>
          <w:sz w:val="28"/>
          <w:szCs w:val="28"/>
          <w:u w:val="single"/>
        </w:rPr>
        <w:t xml:space="preserve">, która nakłada na gminy m.in. obowiązek tworzenia Zespołów Interdyscyplinarnych. Artykuły 9a, 9b i 9c ustawy o przeciwdziałaniu przemocy w rodzinie w nowym brzmieniu, określają sposoby powoływania, skład oraz zasady działania zespołów interdyscyplinarnych w gminie. </w:t>
      </w:r>
    </w:p>
    <w:p w:rsidR="00394619" w:rsidRDefault="00394619" w:rsidP="00394619">
      <w:pPr>
        <w:rPr>
          <w:sz w:val="28"/>
          <w:szCs w:val="28"/>
          <w:u w:val="single"/>
        </w:rPr>
      </w:pPr>
    </w:p>
    <w:p w:rsidR="00394619" w:rsidRDefault="00394619" w:rsidP="00394619">
      <w:pPr>
        <w:rPr>
          <w:sz w:val="28"/>
          <w:szCs w:val="28"/>
        </w:rPr>
      </w:pPr>
    </w:p>
    <w:p w:rsidR="00394619" w:rsidRDefault="00394619" w:rsidP="00394619">
      <w:pPr>
        <w:autoSpaceDE w:val="0"/>
        <w:ind w:left="1080" w:hanging="360"/>
        <w:jc w:val="both"/>
        <w:rPr>
          <w:sz w:val="28"/>
          <w:szCs w:val="28"/>
        </w:rPr>
      </w:pPr>
    </w:p>
    <w:p w:rsidR="000159D2" w:rsidRDefault="000159D2"/>
    <w:sectPr w:rsidR="000159D2" w:rsidSect="00465BD2">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6F" w:rsidRDefault="000D266F" w:rsidP="00394619">
      <w:r>
        <w:separator/>
      </w:r>
    </w:p>
  </w:endnote>
  <w:endnote w:type="continuationSeparator" w:id="0">
    <w:p w:rsidR="000D266F" w:rsidRDefault="000D266F" w:rsidP="003946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default"/>
    <w:sig w:usb0="00000000" w:usb1="00000000" w:usb2="00000000" w:usb3="00000000" w:csb0="00000000" w:csb1="00000000"/>
  </w:font>
  <w:font w:name="TimesNewRomanPS-BoldMT">
    <w:altName w:val="Times New Roman"/>
    <w:charset w:val="EE"/>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6F" w:rsidRDefault="000D266F" w:rsidP="00394619">
      <w:r>
        <w:separator/>
      </w:r>
    </w:p>
  </w:footnote>
  <w:footnote w:type="continuationSeparator" w:id="0">
    <w:p w:rsidR="000D266F" w:rsidRDefault="000D266F" w:rsidP="00394619">
      <w:r>
        <w:continuationSeparator/>
      </w:r>
    </w:p>
  </w:footnote>
  <w:footnote w:id="1">
    <w:p w:rsidR="00394619" w:rsidRDefault="00394619" w:rsidP="00394619">
      <w:pPr>
        <w:pStyle w:val="Tekstprzypisudolnego"/>
      </w:pPr>
      <w:r>
        <w:rPr>
          <w:rStyle w:val="Odwoanieprzypisudolnego"/>
        </w:rPr>
        <w:footnoteRef/>
      </w:r>
      <w:r>
        <w:t xml:space="preserve"> zmiany tekstu wskazanej ustawy zostały ogłoszone w Dz. U. z 2009 r. Nr 206 poz. 1589, z 2010 r. Nr 28 poz. 146,  Nr 125 poz. 842.</w:t>
      </w:r>
    </w:p>
  </w:footnote>
  <w:footnote w:id="2">
    <w:p w:rsidR="00394619" w:rsidRDefault="00394619" w:rsidP="00394619">
      <w:pPr>
        <w:pStyle w:val="Tekstprzypisudolnego"/>
        <w:ind w:left="142" w:hanging="142"/>
        <w:jc w:val="both"/>
      </w:pPr>
      <w:r>
        <w:rPr>
          <w:rStyle w:val="Odwoanieprzypisudolnego"/>
        </w:rPr>
        <w:footnoteRef/>
      </w:r>
      <w:r>
        <w:t xml:space="preserve"> zmiany tekstu jednolitego wskazanej ustawy zostały ogłoszone w Dz. U. z 2002 r. Nr 23, poz. 220, Nr 62, poz. 558, Nr 113, poz. 984, Nr 153, poz. 1271, Nr 214, poz. 1806, z 2003 r. Nr 80, poz. 717, Nr 162, poz. 1568, z 2004 r. Nr 102, poz. 1055, Nr 116, poz. 1203, Nr 167, poz. 1759, z 2005 r. Nr 172, poz. 1441, Nr 175, poz. 1457, z 2006 r. Nr 17, poz. 128, Nr 181, poz. 1337, z 2007 r. Nr 138, poz. 974, Nr 173, poz. 1218, z 2008 r. Nr 180, poz. 1111, Nr 223, poz. 1458, z 2009 r. Nr 52, poz. 420, Nr 157, poz. 1241, z 2010 r. Nr 28, poz. 142, Nr 28, poz. 146, </w:t>
      </w:r>
      <w:r w:rsidRPr="00AD6621">
        <w:t>Nr 40, poz. 230</w:t>
      </w:r>
      <w:r>
        <w:t xml:space="preserve">, </w:t>
      </w:r>
      <w:r w:rsidRPr="007F13B6">
        <w:t>Nr 106, poz. 675</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394619"/>
    <w:rsid w:val="000159D2"/>
    <w:rsid w:val="00015FE3"/>
    <w:rsid w:val="00031FE4"/>
    <w:rsid w:val="0003282F"/>
    <w:rsid w:val="00034AE3"/>
    <w:rsid w:val="000679E4"/>
    <w:rsid w:val="000710A7"/>
    <w:rsid w:val="00080AD6"/>
    <w:rsid w:val="00087432"/>
    <w:rsid w:val="0009257B"/>
    <w:rsid w:val="00094D7D"/>
    <w:rsid w:val="00096CDC"/>
    <w:rsid w:val="000D2617"/>
    <w:rsid w:val="000D266F"/>
    <w:rsid w:val="000E452F"/>
    <w:rsid w:val="000F4633"/>
    <w:rsid w:val="00101996"/>
    <w:rsid w:val="00107B9E"/>
    <w:rsid w:val="001264FC"/>
    <w:rsid w:val="00133E3A"/>
    <w:rsid w:val="001652AB"/>
    <w:rsid w:val="0017247A"/>
    <w:rsid w:val="0017398E"/>
    <w:rsid w:val="001769B9"/>
    <w:rsid w:val="001827D5"/>
    <w:rsid w:val="001B0616"/>
    <w:rsid w:val="001B29A4"/>
    <w:rsid w:val="001B2A28"/>
    <w:rsid w:val="001B7764"/>
    <w:rsid w:val="001C4899"/>
    <w:rsid w:val="001D06D2"/>
    <w:rsid w:val="001E1CFA"/>
    <w:rsid w:val="0020344A"/>
    <w:rsid w:val="00220A96"/>
    <w:rsid w:val="00226951"/>
    <w:rsid w:val="0024536C"/>
    <w:rsid w:val="00254996"/>
    <w:rsid w:val="00291633"/>
    <w:rsid w:val="002C2D73"/>
    <w:rsid w:val="00323059"/>
    <w:rsid w:val="00325847"/>
    <w:rsid w:val="0034147D"/>
    <w:rsid w:val="003570E0"/>
    <w:rsid w:val="00381546"/>
    <w:rsid w:val="003913EA"/>
    <w:rsid w:val="00394619"/>
    <w:rsid w:val="003963FB"/>
    <w:rsid w:val="003E2E45"/>
    <w:rsid w:val="003E4A1F"/>
    <w:rsid w:val="003E6A55"/>
    <w:rsid w:val="00413FDA"/>
    <w:rsid w:val="004163B1"/>
    <w:rsid w:val="0044615C"/>
    <w:rsid w:val="0046618B"/>
    <w:rsid w:val="00483953"/>
    <w:rsid w:val="00497840"/>
    <w:rsid w:val="004A5420"/>
    <w:rsid w:val="004D2C0C"/>
    <w:rsid w:val="0050131A"/>
    <w:rsid w:val="00503421"/>
    <w:rsid w:val="00507643"/>
    <w:rsid w:val="00530D58"/>
    <w:rsid w:val="00555D1C"/>
    <w:rsid w:val="005601DF"/>
    <w:rsid w:val="005726E3"/>
    <w:rsid w:val="005878EE"/>
    <w:rsid w:val="00596F55"/>
    <w:rsid w:val="005C42DD"/>
    <w:rsid w:val="005E49D1"/>
    <w:rsid w:val="005E79D2"/>
    <w:rsid w:val="00604072"/>
    <w:rsid w:val="00615F40"/>
    <w:rsid w:val="00635802"/>
    <w:rsid w:val="00644396"/>
    <w:rsid w:val="00653712"/>
    <w:rsid w:val="006903B3"/>
    <w:rsid w:val="00693676"/>
    <w:rsid w:val="00694E0C"/>
    <w:rsid w:val="00695E78"/>
    <w:rsid w:val="00696CB0"/>
    <w:rsid w:val="006B126C"/>
    <w:rsid w:val="006B1A57"/>
    <w:rsid w:val="006C537E"/>
    <w:rsid w:val="006D3E0C"/>
    <w:rsid w:val="006E34BC"/>
    <w:rsid w:val="00700AA3"/>
    <w:rsid w:val="0072457E"/>
    <w:rsid w:val="00725845"/>
    <w:rsid w:val="007327D4"/>
    <w:rsid w:val="00733F3D"/>
    <w:rsid w:val="00742285"/>
    <w:rsid w:val="00772556"/>
    <w:rsid w:val="0078136B"/>
    <w:rsid w:val="007969CD"/>
    <w:rsid w:val="007A3B2D"/>
    <w:rsid w:val="007B4D36"/>
    <w:rsid w:val="007C4BD2"/>
    <w:rsid w:val="007D0F0D"/>
    <w:rsid w:val="007D4B71"/>
    <w:rsid w:val="007F1B50"/>
    <w:rsid w:val="00807795"/>
    <w:rsid w:val="00812457"/>
    <w:rsid w:val="00854D10"/>
    <w:rsid w:val="0086192B"/>
    <w:rsid w:val="008648A9"/>
    <w:rsid w:val="008756DF"/>
    <w:rsid w:val="00882672"/>
    <w:rsid w:val="008B0709"/>
    <w:rsid w:val="008C680C"/>
    <w:rsid w:val="008E1BCF"/>
    <w:rsid w:val="008F1814"/>
    <w:rsid w:val="00921533"/>
    <w:rsid w:val="009707FB"/>
    <w:rsid w:val="00986F12"/>
    <w:rsid w:val="009A2861"/>
    <w:rsid w:val="009A571B"/>
    <w:rsid w:val="009E108E"/>
    <w:rsid w:val="009E23B1"/>
    <w:rsid w:val="00A52AB7"/>
    <w:rsid w:val="00A64CE8"/>
    <w:rsid w:val="00A71C98"/>
    <w:rsid w:val="00AA607C"/>
    <w:rsid w:val="00AD0921"/>
    <w:rsid w:val="00AE1CF3"/>
    <w:rsid w:val="00AE2880"/>
    <w:rsid w:val="00AE66B5"/>
    <w:rsid w:val="00AF63E9"/>
    <w:rsid w:val="00B066F0"/>
    <w:rsid w:val="00B1649C"/>
    <w:rsid w:val="00B2121A"/>
    <w:rsid w:val="00B94A42"/>
    <w:rsid w:val="00B95709"/>
    <w:rsid w:val="00BC6150"/>
    <w:rsid w:val="00BD354C"/>
    <w:rsid w:val="00BD41AF"/>
    <w:rsid w:val="00BD77E1"/>
    <w:rsid w:val="00C07D3F"/>
    <w:rsid w:val="00C26EA6"/>
    <w:rsid w:val="00C5334E"/>
    <w:rsid w:val="00C70D54"/>
    <w:rsid w:val="00C80F92"/>
    <w:rsid w:val="00C973B1"/>
    <w:rsid w:val="00CB7974"/>
    <w:rsid w:val="00CC5970"/>
    <w:rsid w:val="00CD6E83"/>
    <w:rsid w:val="00CE4E65"/>
    <w:rsid w:val="00CF6C3E"/>
    <w:rsid w:val="00D12C73"/>
    <w:rsid w:val="00D169CF"/>
    <w:rsid w:val="00D20320"/>
    <w:rsid w:val="00D93CD9"/>
    <w:rsid w:val="00D93DA1"/>
    <w:rsid w:val="00D95BC5"/>
    <w:rsid w:val="00D971F5"/>
    <w:rsid w:val="00DB36AF"/>
    <w:rsid w:val="00DE5BD4"/>
    <w:rsid w:val="00DF2C1E"/>
    <w:rsid w:val="00DF4543"/>
    <w:rsid w:val="00E01E09"/>
    <w:rsid w:val="00E31613"/>
    <w:rsid w:val="00E413AD"/>
    <w:rsid w:val="00E618B2"/>
    <w:rsid w:val="00E80A49"/>
    <w:rsid w:val="00E82565"/>
    <w:rsid w:val="00E93635"/>
    <w:rsid w:val="00EA0805"/>
    <w:rsid w:val="00EB279C"/>
    <w:rsid w:val="00ED4729"/>
    <w:rsid w:val="00F4126B"/>
    <w:rsid w:val="00F57C86"/>
    <w:rsid w:val="00F6502A"/>
    <w:rsid w:val="00F81FC4"/>
    <w:rsid w:val="00FA1103"/>
    <w:rsid w:val="00FB2E13"/>
    <w:rsid w:val="00FC0EC9"/>
    <w:rsid w:val="00FC52D6"/>
    <w:rsid w:val="00FD3163"/>
    <w:rsid w:val="00FD5C64"/>
    <w:rsid w:val="00FF12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619"/>
    <w:pPr>
      <w:widowControl w:val="0"/>
      <w:suppressAutoHyphens/>
      <w:spacing w:before="0" w:beforeAutospacing="0" w:after="0" w:afterAutospacing="0"/>
    </w:pPr>
    <w:rPr>
      <w:rFonts w:ascii="Times New Roman" w:eastAsia="Lucida Sans Unicode" w:hAnsi="Times New Roman" w:cs="Times New Roman"/>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94619"/>
    <w:pPr>
      <w:widowControl/>
      <w:suppressAutoHyphens w:val="0"/>
      <w:spacing w:before="100" w:beforeAutospacing="1" w:after="100" w:afterAutospacing="1"/>
    </w:pPr>
    <w:rPr>
      <w:rFonts w:eastAsia="Times New Roman"/>
      <w:kern w:val="0"/>
    </w:rPr>
  </w:style>
  <w:style w:type="paragraph" w:styleId="Tekstprzypisudolnego">
    <w:name w:val="footnote text"/>
    <w:basedOn w:val="Normalny"/>
    <w:link w:val="TekstprzypisudolnegoZnak"/>
    <w:unhideWhenUsed/>
    <w:rsid w:val="00394619"/>
    <w:rPr>
      <w:sz w:val="20"/>
      <w:szCs w:val="20"/>
    </w:rPr>
  </w:style>
  <w:style w:type="character" w:customStyle="1" w:styleId="TekstprzypisudolnegoZnak">
    <w:name w:val="Tekst przypisu dolnego Znak"/>
    <w:basedOn w:val="Domylnaczcionkaakapitu"/>
    <w:link w:val="Tekstprzypisudolnego"/>
    <w:rsid w:val="00394619"/>
    <w:rPr>
      <w:rFonts w:ascii="Times New Roman" w:eastAsia="Lucida Sans Unicode" w:hAnsi="Times New Roman" w:cs="Times New Roman"/>
      <w:kern w:val="1"/>
      <w:sz w:val="20"/>
      <w:szCs w:val="20"/>
      <w:lang w:eastAsia="pl-PL"/>
    </w:rPr>
  </w:style>
  <w:style w:type="character" w:styleId="Odwoanieprzypisudolnego">
    <w:name w:val="footnote reference"/>
    <w:basedOn w:val="Domylnaczcionkaakapitu"/>
    <w:semiHidden/>
    <w:unhideWhenUsed/>
    <w:rsid w:val="0039461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6775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Emiś</dc:creator>
  <cp:lastModifiedBy>user</cp:lastModifiedBy>
  <cp:revision>3</cp:revision>
  <dcterms:created xsi:type="dcterms:W3CDTF">2011-01-04T07:28:00Z</dcterms:created>
  <dcterms:modified xsi:type="dcterms:W3CDTF">2011-01-04T07:29:00Z</dcterms:modified>
</cp:coreProperties>
</file>